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D76FC" w14:textId="6BD89ACF" w:rsidR="00911F53" w:rsidRPr="008C43B6" w:rsidRDefault="00F31602" w:rsidP="00D524F2">
      <w:pPr>
        <w:jc w:val="center"/>
        <w:rPr>
          <w:b/>
          <w:bCs/>
          <w:i/>
          <w:iCs/>
        </w:rPr>
      </w:pPr>
      <w:r w:rsidRPr="53F68DA8">
        <w:rPr>
          <w:b/>
          <w:bCs/>
          <w:i/>
          <w:iCs/>
        </w:rPr>
        <w:t>Programming Report</w:t>
      </w:r>
      <w:r w:rsidR="008C43B6" w:rsidRPr="53F68DA8">
        <w:rPr>
          <w:b/>
          <w:bCs/>
          <w:i/>
          <w:iCs/>
        </w:rPr>
        <w:t xml:space="preserve">, </w:t>
      </w:r>
      <w:r w:rsidR="00EF4357">
        <w:rPr>
          <w:b/>
          <w:bCs/>
          <w:i/>
          <w:iCs/>
        </w:rPr>
        <w:t>December</w:t>
      </w:r>
      <w:r w:rsidR="002330DC">
        <w:rPr>
          <w:b/>
          <w:bCs/>
          <w:i/>
          <w:iCs/>
        </w:rPr>
        <w:t xml:space="preserve"> 2024</w:t>
      </w:r>
    </w:p>
    <w:p w14:paraId="7F245B76" w14:textId="0D0A28BC" w:rsidR="00F31602" w:rsidRPr="008C43B6" w:rsidRDefault="00F31602" w:rsidP="00D524F2">
      <w:pPr>
        <w:jc w:val="center"/>
        <w:rPr>
          <w:rFonts w:cstheme="minorHAnsi"/>
        </w:rPr>
      </w:pPr>
      <w:r w:rsidRPr="008C43B6">
        <w:rPr>
          <w:rFonts w:cstheme="minorHAnsi"/>
          <w:i/>
        </w:rPr>
        <w:t xml:space="preserve">Cherish Inman, </w:t>
      </w:r>
      <w:r w:rsidR="00B36887">
        <w:rPr>
          <w:rFonts w:cstheme="minorHAnsi"/>
          <w:i/>
        </w:rPr>
        <w:t>programming librarian</w:t>
      </w:r>
    </w:p>
    <w:p w14:paraId="667253A0" w14:textId="1C396DFC" w:rsidR="002D765D" w:rsidRDefault="002D765D" w:rsidP="53F68DA8"/>
    <w:tbl>
      <w:tblPr>
        <w:tblStyle w:val="TableGrid"/>
        <w:tblW w:w="10728" w:type="dxa"/>
        <w:jc w:val="center"/>
        <w:tblLook w:val="04A0" w:firstRow="1" w:lastRow="0" w:firstColumn="1" w:lastColumn="0" w:noHBand="0" w:noVBand="1"/>
      </w:tblPr>
      <w:tblGrid>
        <w:gridCol w:w="1525"/>
        <w:gridCol w:w="3330"/>
        <w:gridCol w:w="450"/>
        <w:gridCol w:w="270"/>
        <w:gridCol w:w="1385"/>
        <w:gridCol w:w="3199"/>
        <w:gridCol w:w="569"/>
      </w:tblGrid>
      <w:tr w:rsidR="002D765D" w14:paraId="0256D9B2" w14:textId="77777777" w:rsidTr="00B9179B">
        <w:trPr>
          <w:jc w:val="center"/>
        </w:trPr>
        <w:tc>
          <w:tcPr>
            <w:tcW w:w="5305" w:type="dxa"/>
            <w:gridSpan w:val="3"/>
            <w:shd w:val="clear" w:color="auto" w:fill="80D219" w:themeFill="accent3" w:themeFillShade="BF"/>
          </w:tcPr>
          <w:p w14:paraId="251FAFF0" w14:textId="72DA540B" w:rsidR="002D765D" w:rsidRDefault="00F2464C" w:rsidP="002D765D">
            <w:pPr>
              <w:jc w:val="center"/>
            </w:pPr>
            <w:r>
              <w:rPr>
                <w:b/>
                <w:bCs/>
                <w:sz w:val="24"/>
                <w:szCs w:val="24"/>
              </w:rPr>
              <w:t>November</w:t>
            </w:r>
            <w:r w:rsidR="002D765D" w:rsidRPr="09D7DA27">
              <w:rPr>
                <w:b/>
                <w:bCs/>
                <w:sz w:val="24"/>
                <w:szCs w:val="24"/>
              </w:rPr>
              <w:t xml:space="preserve"> 2024 Stats</w:t>
            </w:r>
          </w:p>
        </w:tc>
        <w:tc>
          <w:tcPr>
            <w:tcW w:w="270" w:type="dxa"/>
            <w:tcBorders>
              <w:top w:val="nil"/>
              <w:bottom w:val="nil"/>
            </w:tcBorders>
          </w:tcPr>
          <w:p w14:paraId="4BAD630D" w14:textId="77777777" w:rsidR="002D765D" w:rsidRDefault="002D765D" w:rsidP="53F68DA8"/>
        </w:tc>
        <w:tc>
          <w:tcPr>
            <w:tcW w:w="5153" w:type="dxa"/>
            <w:gridSpan w:val="3"/>
            <w:shd w:val="clear" w:color="auto" w:fill="F68C7B" w:themeFill="accent6" w:themeFillTint="99"/>
          </w:tcPr>
          <w:p w14:paraId="619A9519" w14:textId="6D963162" w:rsidR="002D765D" w:rsidRDefault="00F2464C" w:rsidP="002D765D">
            <w:pPr>
              <w:jc w:val="center"/>
            </w:pPr>
            <w:r>
              <w:rPr>
                <w:b/>
                <w:bCs/>
                <w:sz w:val="24"/>
                <w:szCs w:val="24"/>
              </w:rPr>
              <w:t>Decem</w:t>
            </w:r>
            <w:r w:rsidR="00CA0E3D">
              <w:rPr>
                <w:b/>
                <w:bCs/>
                <w:sz w:val="24"/>
                <w:szCs w:val="24"/>
              </w:rPr>
              <w:t>ber</w:t>
            </w:r>
            <w:r w:rsidR="002D765D" w:rsidRPr="09D7DA27">
              <w:rPr>
                <w:b/>
                <w:bCs/>
                <w:sz w:val="24"/>
                <w:szCs w:val="24"/>
              </w:rPr>
              <w:t xml:space="preserve"> 2024 Stats</w:t>
            </w:r>
          </w:p>
        </w:tc>
      </w:tr>
      <w:tr w:rsidR="00A0088A" w14:paraId="76FFA866" w14:textId="77777777" w:rsidTr="00B9179B">
        <w:trPr>
          <w:jc w:val="center"/>
        </w:trPr>
        <w:tc>
          <w:tcPr>
            <w:tcW w:w="1525" w:type="dxa"/>
            <w:shd w:val="clear" w:color="auto" w:fill="EDFADC" w:themeFill="accent3" w:themeFillTint="33"/>
          </w:tcPr>
          <w:p w14:paraId="58EA2D92" w14:textId="33D79942" w:rsidR="002D765D" w:rsidRDefault="00F2464C" w:rsidP="002D765D">
            <w:r>
              <w:t>November 12</w:t>
            </w:r>
          </w:p>
        </w:tc>
        <w:tc>
          <w:tcPr>
            <w:tcW w:w="3330" w:type="dxa"/>
            <w:shd w:val="clear" w:color="auto" w:fill="EDFADC" w:themeFill="accent3" w:themeFillTint="33"/>
          </w:tcPr>
          <w:p w14:paraId="2AE324D1" w14:textId="783631A2" w:rsidR="002D765D" w:rsidRDefault="00F2464C" w:rsidP="002D765D">
            <w:r>
              <w:t xml:space="preserve">Adult </w:t>
            </w:r>
            <w:proofErr w:type="spellStart"/>
            <w:r>
              <w:t>DnD</w:t>
            </w:r>
            <w:proofErr w:type="spellEnd"/>
          </w:p>
        </w:tc>
        <w:tc>
          <w:tcPr>
            <w:tcW w:w="450" w:type="dxa"/>
            <w:shd w:val="clear" w:color="auto" w:fill="EDFADC" w:themeFill="accent3" w:themeFillTint="33"/>
          </w:tcPr>
          <w:p w14:paraId="67082A2F" w14:textId="521B0D03" w:rsidR="002D765D" w:rsidRDefault="00F2464C" w:rsidP="002D765D">
            <w:r>
              <w:t>6</w:t>
            </w:r>
          </w:p>
        </w:tc>
        <w:tc>
          <w:tcPr>
            <w:tcW w:w="270" w:type="dxa"/>
            <w:tcBorders>
              <w:top w:val="nil"/>
              <w:bottom w:val="nil"/>
            </w:tcBorders>
          </w:tcPr>
          <w:p w14:paraId="3F47391F" w14:textId="77777777" w:rsidR="002D765D" w:rsidRDefault="002D765D" w:rsidP="002D765D"/>
        </w:tc>
        <w:tc>
          <w:tcPr>
            <w:tcW w:w="1385" w:type="dxa"/>
            <w:tcBorders>
              <w:bottom w:val="single" w:sz="4" w:space="0" w:color="auto"/>
            </w:tcBorders>
            <w:shd w:val="clear" w:color="auto" w:fill="FCD8D3" w:themeFill="accent6" w:themeFillTint="33"/>
          </w:tcPr>
          <w:p w14:paraId="2A673141" w14:textId="4C949184" w:rsidR="002D765D" w:rsidRDefault="00F2464C" w:rsidP="002D765D">
            <w:r>
              <w:t>December 3</w:t>
            </w:r>
          </w:p>
        </w:tc>
        <w:tc>
          <w:tcPr>
            <w:tcW w:w="3199" w:type="dxa"/>
            <w:tcBorders>
              <w:bottom w:val="single" w:sz="4" w:space="0" w:color="auto"/>
            </w:tcBorders>
            <w:shd w:val="clear" w:color="auto" w:fill="FCD8D3" w:themeFill="accent6" w:themeFillTint="33"/>
          </w:tcPr>
          <w:p w14:paraId="53D96008" w14:textId="64D50CB0" w:rsidR="002D765D" w:rsidRDefault="00F2464C" w:rsidP="002D765D">
            <w:r>
              <w:t>OTAB Meeting, December 2024</w:t>
            </w:r>
          </w:p>
        </w:tc>
        <w:tc>
          <w:tcPr>
            <w:tcW w:w="569" w:type="dxa"/>
            <w:tcBorders>
              <w:bottom w:val="single" w:sz="4" w:space="0" w:color="auto"/>
            </w:tcBorders>
            <w:shd w:val="clear" w:color="auto" w:fill="FCD8D3" w:themeFill="accent6" w:themeFillTint="33"/>
          </w:tcPr>
          <w:p w14:paraId="5545EF71" w14:textId="5C54B2FF" w:rsidR="002D765D" w:rsidRDefault="00F2464C" w:rsidP="002D765D">
            <w:r>
              <w:t>0</w:t>
            </w:r>
          </w:p>
        </w:tc>
      </w:tr>
      <w:tr w:rsidR="00A0088A" w14:paraId="1E46D736" w14:textId="77777777" w:rsidTr="00B9179B">
        <w:trPr>
          <w:jc w:val="center"/>
        </w:trPr>
        <w:tc>
          <w:tcPr>
            <w:tcW w:w="1525" w:type="dxa"/>
            <w:shd w:val="clear" w:color="auto" w:fill="EDFADC" w:themeFill="accent3" w:themeFillTint="33"/>
          </w:tcPr>
          <w:p w14:paraId="48EC55E7" w14:textId="574D5180" w:rsidR="00023E28" w:rsidRDefault="00F2464C" w:rsidP="00023E28">
            <w:r>
              <w:t>November 13</w:t>
            </w:r>
          </w:p>
        </w:tc>
        <w:tc>
          <w:tcPr>
            <w:tcW w:w="3330" w:type="dxa"/>
            <w:shd w:val="clear" w:color="auto" w:fill="EDFADC" w:themeFill="accent3" w:themeFillTint="33"/>
          </w:tcPr>
          <w:p w14:paraId="2DA85AB5" w14:textId="46E6A180" w:rsidR="00023E28" w:rsidRDefault="00F2464C" w:rsidP="00023E28">
            <w:r>
              <w:t>Gallery Reception: Spiller, et. al</w:t>
            </w:r>
          </w:p>
        </w:tc>
        <w:tc>
          <w:tcPr>
            <w:tcW w:w="450" w:type="dxa"/>
            <w:shd w:val="clear" w:color="auto" w:fill="EDFADC" w:themeFill="accent3" w:themeFillTint="33"/>
          </w:tcPr>
          <w:p w14:paraId="2EAC98CA" w14:textId="7576E4B0" w:rsidR="00023E28" w:rsidRDefault="00F2464C" w:rsidP="00023E28">
            <w:r>
              <w:t>7</w:t>
            </w:r>
          </w:p>
        </w:tc>
        <w:tc>
          <w:tcPr>
            <w:tcW w:w="270" w:type="dxa"/>
            <w:tcBorders>
              <w:top w:val="nil"/>
              <w:bottom w:val="nil"/>
            </w:tcBorders>
          </w:tcPr>
          <w:p w14:paraId="2E6E385A" w14:textId="77777777" w:rsidR="00023E28" w:rsidRDefault="00023E28" w:rsidP="00023E28"/>
        </w:tc>
        <w:tc>
          <w:tcPr>
            <w:tcW w:w="1385" w:type="dxa"/>
            <w:tcBorders>
              <w:bottom w:val="single" w:sz="4" w:space="0" w:color="auto"/>
            </w:tcBorders>
            <w:shd w:val="clear" w:color="auto" w:fill="FCD8D3" w:themeFill="accent6" w:themeFillTint="33"/>
          </w:tcPr>
          <w:p w14:paraId="5574ACA9" w14:textId="6CE236DA" w:rsidR="00023E28" w:rsidRDefault="00F2464C" w:rsidP="00023E28">
            <w:r>
              <w:t>December 6</w:t>
            </w:r>
          </w:p>
        </w:tc>
        <w:tc>
          <w:tcPr>
            <w:tcW w:w="3199" w:type="dxa"/>
            <w:tcBorders>
              <w:bottom w:val="single" w:sz="4" w:space="0" w:color="auto"/>
            </w:tcBorders>
            <w:shd w:val="clear" w:color="auto" w:fill="FCD8D3" w:themeFill="accent6" w:themeFillTint="33"/>
          </w:tcPr>
          <w:p w14:paraId="7810B2AC" w14:textId="58AA555E" w:rsidR="00023E28" w:rsidRDefault="00F2464C" w:rsidP="00023E28">
            <w:r>
              <w:t xml:space="preserve">Teen </w:t>
            </w:r>
            <w:proofErr w:type="spellStart"/>
            <w:r>
              <w:t>Jackbox</w:t>
            </w:r>
            <w:proofErr w:type="spellEnd"/>
            <w:r>
              <w:t xml:space="preserve"> Games</w:t>
            </w:r>
          </w:p>
        </w:tc>
        <w:tc>
          <w:tcPr>
            <w:tcW w:w="569" w:type="dxa"/>
            <w:tcBorders>
              <w:bottom w:val="single" w:sz="4" w:space="0" w:color="auto"/>
            </w:tcBorders>
            <w:shd w:val="clear" w:color="auto" w:fill="FCD8D3" w:themeFill="accent6" w:themeFillTint="33"/>
          </w:tcPr>
          <w:p w14:paraId="33A3642D" w14:textId="1999D629" w:rsidR="00023E28" w:rsidRDefault="00F2464C" w:rsidP="00023E28">
            <w:r>
              <w:t>5</w:t>
            </w:r>
          </w:p>
        </w:tc>
      </w:tr>
      <w:tr w:rsidR="00A0088A" w14:paraId="0B86BC7A" w14:textId="77777777" w:rsidTr="00F2464C">
        <w:trPr>
          <w:jc w:val="center"/>
        </w:trPr>
        <w:tc>
          <w:tcPr>
            <w:tcW w:w="1525" w:type="dxa"/>
            <w:shd w:val="clear" w:color="auto" w:fill="EDFADC" w:themeFill="accent3" w:themeFillTint="33"/>
          </w:tcPr>
          <w:p w14:paraId="1EBAE353" w14:textId="40E059FD" w:rsidR="00023E28" w:rsidRDefault="00F2464C" w:rsidP="00023E28">
            <w:r>
              <w:t>November 13</w:t>
            </w:r>
          </w:p>
        </w:tc>
        <w:tc>
          <w:tcPr>
            <w:tcW w:w="3330" w:type="dxa"/>
            <w:shd w:val="clear" w:color="auto" w:fill="EDFADC" w:themeFill="accent3" w:themeFillTint="33"/>
          </w:tcPr>
          <w:p w14:paraId="02AF9D2E" w14:textId="48D3DEE4" w:rsidR="00023E28" w:rsidRDefault="00F2464C" w:rsidP="00023E28">
            <w:r>
              <w:t xml:space="preserve">Teen </w:t>
            </w:r>
            <w:proofErr w:type="spellStart"/>
            <w:r>
              <w:t>DnD</w:t>
            </w:r>
            <w:proofErr w:type="spellEnd"/>
            <w:r>
              <w:t>; Team A</w:t>
            </w:r>
          </w:p>
        </w:tc>
        <w:tc>
          <w:tcPr>
            <w:tcW w:w="450" w:type="dxa"/>
            <w:shd w:val="clear" w:color="auto" w:fill="EDFADC" w:themeFill="accent3" w:themeFillTint="33"/>
          </w:tcPr>
          <w:p w14:paraId="262D9FC4" w14:textId="332E9B7B" w:rsidR="00023E28" w:rsidRDefault="00F2464C" w:rsidP="00023E28">
            <w:r>
              <w:t>12</w:t>
            </w:r>
          </w:p>
        </w:tc>
        <w:tc>
          <w:tcPr>
            <w:tcW w:w="270" w:type="dxa"/>
            <w:tcBorders>
              <w:top w:val="nil"/>
              <w:bottom w:val="nil"/>
              <w:right w:val="nil"/>
            </w:tcBorders>
          </w:tcPr>
          <w:p w14:paraId="3F56E292" w14:textId="77777777" w:rsidR="00023E28" w:rsidRDefault="00023E28" w:rsidP="00023E28"/>
        </w:tc>
        <w:tc>
          <w:tcPr>
            <w:tcW w:w="1385" w:type="dxa"/>
            <w:tcBorders>
              <w:top w:val="single" w:sz="4" w:space="0" w:color="auto"/>
              <w:left w:val="nil"/>
              <w:bottom w:val="nil"/>
              <w:right w:val="nil"/>
            </w:tcBorders>
            <w:shd w:val="clear" w:color="auto" w:fill="auto"/>
          </w:tcPr>
          <w:p w14:paraId="033EC6A5" w14:textId="5D3FD157" w:rsidR="00023E28" w:rsidRDefault="00023E28" w:rsidP="00023E28"/>
        </w:tc>
        <w:tc>
          <w:tcPr>
            <w:tcW w:w="3199" w:type="dxa"/>
            <w:tcBorders>
              <w:top w:val="single" w:sz="4" w:space="0" w:color="auto"/>
              <w:left w:val="nil"/>
              <w:bottom w:val="nil"/>
              <w:right w:val="nil"/>
            </w:tcBorders>
            <w:shd w:val="clear" w:color="auto" w:fill="auto"/>
          </w:tcPr>
          <w:p w14:paraId="1A5765FC" w14:textId="292A77BA" w:rsidR="00023E28" w:rsidRDefault="00023E28" w:rsidP="00023E28"/>
        </w:tc>
        <w:tc>
          <w:tcPr>
            <w:tcW w:w="569" w:type="dxa"/>
            <w:tcBorders>
              <w:top w:val="single" w:sz="4" w:space="0" w:color="auto"/>
              <w:left w:val="nil"/>
              <w:bottom w:val="nil"/>
              <w:right w:val="nil"/>
            </w:tcBorders>
            <w:shd w:val="clear" w:color="auto" w:fill="auto"/>
          </w:tcPr>
          <w:p w14:paraId="25F03750" w14:textId="7E2D412E" w:rsidR="00023E28" w:rsidRDefault="00023E28" w:rsidP="00023E28"/>
        </w:tc>
      </w:tr>
      <w:tr w:rsidR="00CA0E3D" w14:paraId="6DFAB25C" w14:textId="77777777" w:rsidTr="00F2464C">
        <w:trPr>
          <w:jc w:val="center"/>
        </w:trPr>
        <w:tc>
          <w:tcPr>
            <w:tcW w:w="1525" w:type="dxa"/>
            <w:shd w:val="clear" w:color="auto" w:fill="EDFADC" w:themeFill="accent3" w:themeFillTint="33"/>
          </w:tcPr>
          <w:p w14:paraId="15226BEE" w14:textId="7FD4BE40" w:rsidR="00CA0E3D" w:rsidRDefault="00F2464C" w:rsidP="00023E28">
            <w:r>
              <w:t>November 15</w:t>
            </w:r>
          </w:p>
        </w:tc>
        <w:tc>
          <w:tcPr>
            <w:tcW w:w="3330" w:type="dxa"/>
            <w:shd w:val="clear" w:color="auto" w:fill="EDFADC" w:themeFill="accent3" w:themeFillTint="33"/>
          </w:tcPr>
          <w:p w14:paraId="6493336B" w14:textId="0519F59E" w:rsidR="00CA0E3D" w:rsidRDefault="00F2464C" w:rsidP="00023E28">
            <w:r>
              <w:t xml:space="preserve">Teen </w:t>
            </w:r>
            <w:proofErr w:type="spellStart"/>
            <w:r>
              <w:t>Jackbox</w:t>
            </w:r>
            <w:proofErr w:type="spellEnd"/>
            <w:r>
              <w:t xml:space="preserve"> Games</w:t>
            </w:r>
          </w:p>
        </w:tc>
        <w:tc>
          <w:tcPr>
            <w:tcW w:w="450" w:type="dxa"/>
            <w:shd w:val="clear" w:color="auto" w:fill="EDFADC" w:themeFill="accent3" w:themeFillTint="33"/>
          </w:tcPr>
          <w:p w14:paraId="7E288548" w14:textId="55157277" w:rsidR="00CA0E3D" w:rsidRDefault="00F2464C" w:rsidP="00023E28">
            <w:r>
              <w:t>13</w:t>
            </w:r>
          </w:p>
        </w:tc>
        <w:tc>
          <w:tcPr>
            <w:tcW w:w="270" w:type="dxa"/>
            <w:tcBorders>
              <w:top w:val="nil"/>
              <w:bottom w:val="nil"/>
              <w:right w:val="nil"/>
            </w:tcBorders>
          </w:tcPr>
          <w:p w14:paraId="738E0D32" w14:textId="77777777" w:rsidR="00CA0E3D" w:rsidRDefault="00CA0E3D" w:rsidP="00023E28"/>
        </w:tc>
        <w:tc>
          <w:tcPr>
            <w:tcW w:w="1385" w:type="dxa"/>
            <w:tcBorders>
              <w:top w:val="nil"/>
              <w:left w:val="nil"/>
              <w:bottom w:val="nil"/>
              <w:right w:val="nil"/>
            </w:tcBorders>
            <w:shd w:val="clear" w:color="auto" w:fill="auto"/>
          </w:tcPr>
          <w:p w14:paraId="2B9D22B0" w14:textId="76676AD4" w:rsidR="00CA0E3D" w:rsidRDefault="00CA0E3D" w:rsidP="00023E28"/>
        </w:tc>
        <w:tc>
          <w:tcPr>
            <w:tcW w:w="3199" w:type="dxa"/>
            <w:tcBorders>
              <w:top w:val="nil"/>
              <w:left w:val="nil"/>
              <w:bottom w:val="nil"/>
              <w:right w:val="nil"/>
            </w:tcBorders>
            <w:shd w:val="clear" w:color="auto" w:fill="auto"/>
          </w:tcPr>
          <w:p w14:paraId="46488697" w14:textId="131A637D" w:rsidR="00CA0E3D" w:rsidRDefault="00CA0E3D" w:rsidP="00023E28"/>
        </w:tc>
        <w:tc>
          <w:tcPr>
            <w:tcW w:w="569" w:type="dxa"/>
            <w:tcBorders>
              <w:top w:val="nil"/>
              <w:left w:val="nil"/>
              <w:bottom w:val="nil"/>
              <w:right w:val="nil"/>
            </w:tcBorders>
            <w:shd w:val="clear" w:color="auto" w:fill="auto"/>
          </w:tcPr>
          <w:p w14:paraId="676021B9" w14:textId="744EEE57" w:rsidR="00CA0E3D" w:rsidRDefault="00CA0E3D" w:rsidP="00023E28"/>
        </w:tc>
      </w:tr>
      <w:tr w:rsidR="00A0088A" w14:paraId="00CC13FE" w14:textId="77777777" w:rsidTr="00F2464C">
        <w:trPr>
          <w:jc w:val="center"/>
        </w:trPr>
        <w:tc>
          <w:tcPr>
            <w:tcW w:w="1525" w:type="dxa"/>
            <w:shd w:val="clear" w:color="auto" w:fill="EDFADC" w:themeFill="accent3" w:themeFillTint="33"/>
          </w:tcPr>
          <w:p w14:paraId="4043AE58" w14:textId="16D0E183" w:rsidR="00023E28" w:rsidRDefault="00F2464C" w:rsidP="00023E28">
            <w:r>
              <w:t>November 18</w:t>
            </w:r>
          </w:p>
        </w:tc>
        <w:tc>
          <w:tcPr>
            <w:tcW w:w="3330" w:type="dxa"/>
            <w:shd w:val="clear" w:color="auto" w:fill="EDFADC" w:themeFill="accent3" w:themeFillTint="33"/>
          </w:tcPr>
          <w:p w14:paraId="7F84487F" w14:textId="5AE635F6" w:rsidR="00023E28" w:rsidRDefault="00F2464C" w:rsidP="00023E28">
            <w:r>
              <w:t>Brown Bag Book Club</w:t>
            </w:r>
          </w:p>
        </w:tc>
        <w:tc>
          <w:tcPr>
            <w:tcW w:w="450" w:type="dxa"/>
            <w:shd w:val="clear" w:color="auto" w:fill="EDFADC" w:themeFill="accent3" w:themeFillTint="33"/>
          </w:tcPr>
          <w:p w14:paraId="10DE2ADF" w14:textId="4CB107A4" w:rsidR="00023E28" w:rsidRDefault="00F2464C" w:rsidP="00023E28">
            <w:r>
              <w:t>7</w:t>
            </w:r>
          </w:p>
        </w:tc>
        <w:tc>
          <w:tcPr>
            <w:tcW w:w="270" w:type="dxa"/>
            <w:tcBorders>
              <w:top w:val="nil"/>
              <w:bottom w:val="nil"/>
              <w:right w:val="nil"/>
            </w:tcBorders>
          </w:tcPr>
          <w:p w14:paraId="361F74DE" w14:textId="77777777" w:rsidR="00023E28" w:rsidRDefault="00023E28" w:rsidP="00023E28"/>
        </w:tc>
        <w:tc>
          <w:tcPr>
            <w:tcW w:w="1385" w:type="dxa"/>
            <w:tcBorders>
              <w:top w:val="nil"/>
              <w:left w:val="nil"/>
              <w:bottom w:val="nil"/>
              <w:right w:val="nil"/>
            </w:tcBorders>
            <w:shd w:val="clear" w:color="auto" w:fill="auto"/>
          </w:tcPr>
          <w:p w14:paraId="6FD349E7" w14:textId="26F62DCC" w:rsidR="00023E28" w:rsidRDefault="00023E28" w:rsidP="00023E28"/>
        </w:tc>
        <w:tc>
          <w:tcPr>
            <w:tcW w:w="3199" w:type="dxa"/>
            <w:tcBorders>
              <w:top w:val="nil"/>
              <w:left w:val="nil"/>
              <w:bottom w:val="nil"/>
              <w:right w:val="nil"/>
            </w:tcBorders>
            <w:shd w:val="clear" w:color="auto" w:fill="auto"/>
          </w:tcPr>
          <w:p w14:paraId="17C71A48" w14:textId="21752AC3" w:rsidR="00023E28" w:rsidRDefault="00023E28" w:rsidP="00023E28"/>
        </w:tc>
        <w:tc>
          <w:tcPr>
            <w:tcW w:w="569" w:type="dxa"/>
            <w:tcBorders>
              <w:top w:val="nil"/>
              <w:left w:val="nil"/>
              <w:bottom w:val="nil"/>
              <w:right w:val="nil"/>
            </w:tcBorders>
            <w:shd w:val="clear" w:color="auto" w:fill="auto"/>
          </w:tcPr>
          <w:p w14:paraId="4C47FD45" w14:textId="01F14F20" w:rsidR="00023E28" w:rsidRDefault="00023E28" w:rsidP="00023E28"/>
        </w:tc>
      </w:tr>
      <w:tr w:rsidR="00CA0E3D" w14:paraId="0214BE1F" w14:textId="77777777" w:rsidTr="00F2464C">
        <w:trPr>
          <w:jc w:val="center"/>
        </w:trPr>
        <w:tc>
          <w:tcPr>
            <w:tcW w:w="1525" w:type="dxa"/>
            <w:shd w:val="clear" w:color="auto" w:fill="EDFADC" w:themeFill="accent3" w:themeFillTint="33"/>
          </w:tcPr>
          <w:p w14:paraId="085C3C0D" w14:textId="151C415F" w:rsidR="00CA0E3D" w:rsidRDefault="00F2464C" w:rsidP="00023E28">
            <w:r>
              <w:t>November 20</w:t>
            </w:r>
          </w:p>
        </w:tc>
        <w:tc>
          <w:tcPr>
            <w:tcW w:w="3330" w:type="dxa"/>
            <w:shd w:val="clear" w:color="auto" w:fill="EDFADC" w:themeFill="accent3" w:themeFillTint="33"/>
          </w:tcPr>
          <w:p w14:paraId="5578812F" w14:textId="7BBEE6E4" w:rsidR="00CA0E3D" w:rsidRDefault="00F2464C" w:rsidP="00023E28">
            <w:r>
              <w:t>Teen Anime Club</w:t>
            </w:r>
          </w:p>
        </w:tc>
        <w:tc>
          <w:tcPr>
            <w:tcW w:w="450" w:type="dxa"/>
            <w:shd w:val="clear" w:color="auto" w:fill="EDFADC" w:themeFill="accent3" w:themeFillTint="33"/>
          </w:tcPr>
          <w:p w14:paraId="0B00C656" w14:textId="431177A5" w:rsidR="00CA0E3D" w:rsidRDefault="00F2464C" w:rsidP="00023E28">
            <w:r>
              <w:t>7</w:t>
            </w:r>
          </w:p>
        </w:tc>
        <w:tc>
          <w:tcPr>
            <w:tcW w:w="270" w:type="dxa"/>
            <w:tcBorders>
              <w:top w:val="nil"/>
              <w:bottom w:val="nil"/>
              <w:right w:val="nil"/>
            </w:tcBorders>
          </w:tcPr>
          <w:p w14:paraId="37C5980D" w14:textId="77777777" w:rsidR="00CA0E3D" w:rsidRDefault="00CA0E3D" w:rsidP="00023E28"/>
        </w:tc>
        <w:tc>
          <w:tcPr>
            <w:tcW w:w="1385" w:type="dxa"/>
            <w:tcBorders>
              <w:top w:val="nil"/>
              <w:left w:val="nil"/>
              <w:bottom w:val="nil"/>
              <w:right w:val="nil"/>
            </w:tcBorders>
            <w:shd w:val="clear" w:color="auto" w:fill="auto"/>
          </w:tcPr>
          <w:p w14:paraId="3266F727" w14:textId="77777777" w:rsidR="00CA0E3D" w:rsidRDefault="00CA0E3D" w:rsidP="00023E28"/>
        </w:tc>
        <w:tc>
          <w:tcPr>
            <w:tcW w:w="3199" w:type="dxa"/>
            <w:tcBorders>
              <w:top w:val="nil"/>
              <w:left w:val="nil"/>
              <w:bottom w:val="nil"/>
              <w:right w:val="nil"/>
            </w:tcBorders>
            <w:shd w:val="clear" w:color="auto" w:fill="auto"/>
          </w:tcPr>
          <w:p w14:paraId="33245123" w14:textId="77777777" w:rsidR="00CA0E3D" w:rsidRDefault="00CA0E3D" w:rsidP="00023E28"/>
        </w:tc>
        <w:tc>
          <w:tcPr>
            <w:tcW w:w="569" w:type="dxa"/>
            <w:tcBorders>
              <w:top w:val="nil"/>
              <w:left w:val="nil"/>
              <w:bottom w:val="nil"/>
              <w:right w:val="nil"/>
            </w:tcBorders>
            <w:shd w:val="clear" w:color="auto" w:fill="auto"/>
          </w:tcPr>
          <w:p w14:paraId="13496783" w14:textId="77777777" w:rsidR="00CA0E3D" w:rsidRDefault="00CA0E3D" w:rsidP="00023E28"/>
        </w:tc>
      </w:tr>
      <w:tr w:rsidR="00F2464C" w14:paraId="0966AD42" w14:textId="77777777" w:rsidTr="00F2464C">
        <w:trPr>
          <w:jc w:val="center"/>
        </w:trPr>
        <w:tc>
          <w:tcPr>
            <w:tcW w:w="1525" w:type="dxa"/>
            <w:shd w:val="clear" w:color="auto" w:fill="EDFADC" w:themeFill="accent3" w:themeFillTint="33"/>
          </w:tcPr>
          <w:p w14:paraId="72A78E37" w14:textId="210FEE94" w:rsidR="00F2464C" w:rsidRDefault="00F2464C" w:rsidP="00023E28">
            <w:r>
              <w:t>November 20</w:t>
            </w:r>
          </w:p>
        </w:tc>
        <w:tc>
          <w:tcPr>
            <w:tcW w:w="3330" w:type="dxa"/>
            <w:shd w:val="clear" w:color="auto" w:fill="EDFADC" w:themeFill="accent3" w:themeFillTint="33"/>
          </w:tcPr>
          <w:p w14:paraId="2107D10A" w14:textId="0A66A044" w:rsidR="00F2464C" w:rsidRDefault="00F2464C" w:rsidP="00023E28">
            <w:r>
              <w:t>OTAB Friendsgiving</w:t>
            </w:r>
          </w:p>
        </w:tc>
        <w:tc>
          <w:tcPr>
            <w:tcW w:w="450" w:type="dxa"/>
            <w:shd w:val="clear" w:color="auto" w:fill="EDFADC" w:themeFill="accent3" w:themeFillTint="33"/>
          </w:tcPr>
          <w:p w14:paraId="43EB2641" w14:textId="29F56799" w:rsidR="00F2464C" w:rsidRDefault="00F2464C" w:rsidP="00023E28">
            <w:r>
              <w:t>14</w:t>
            </w:r>
          </w:p>
        </w:tc>
        <w:tc>
          <w:tcPr>
            <w:tcW w:w="270" w:type="dxa"/>
            <w:tcBorders>
              <w:top w:val="nil"/>
              <w:bottom w:val="nil"/>
              <w:right w:val="nil"/>
            </w:tcBorders>
          </w:tcPr>
          <w:p w14:paraId="2F27593E" w14:textId="77777777" w:rsidR="00F2464C" w:rsidRDefault="00F2464C" w:rsidP="00023E28"/>
        </w:tc>
        <w:tc>
          <w:tcPr>
            <w:tcW w:w="1385" w:type="dxa"/>
            <w:tcBorders>
              <w:top w:val="nil"/>
              <w:left w:val="nil"/>
              <w:bottom w:val="nil"/>
              <w:right w:val="nil"/>
            </w:tcBorders>
            <w:shd w:val="clear" w:color="auto" w:fill="auto"/>
          </w:tcPr>
          <w:p w14:paraId="139759E5" w14:textId="77777777" w:rsidR="00F2464C" w:rsidRDefault="00F2464C" w:rsidP="00023E28"/>
        </w:tc>
        <w:tc>
          <w:tcPr>
            <w:tcW w:w="3199" w:type="dxa"/>
            <w:tcBorders>
              <w:top w:val="nil"/>
              <w:left w:val="nil"/>
              <w:bottom w:val="nil"/>
              <w:right w:val="nil"/>
            </w:tcBorders>
            <w:shd w:val="clear" w:color="auto" w:fill="auto"/>
          </w:tcPr>
          <w:p w14:paraId="30606CC6" w14:textId="77777777" w:rsidR="00F2464C" w:rsidRDefault="00F2464C" w:rsidP="00023E28"/>
        </w:tc>
        <w:tc>
          <w:tcPr>
            <w:tcW w:w="569" w:type="dxa"/>
            <w:tcBorders>
              <w:top w:val="nil"/>
              <w:left w:val="nil"/>
              <w:bottom w:val="nil"/>
              <w:right w:val="nil"/>
            </w:tcBorders>
            <w:shd w:val="clear" w:color="auto" w:fill="auto"/>
          </w:tcPr>
          <w:p w14:paraId="7E39C5D0" w14:textId="77777777" w:rsidR="00F2464C" w:rsidRDefault="00F2464C" w:rsidP="00023E28"/>
        </w:tc>
      </w:tr>
      <w:tr w:rsidR="00F2464C" w14:paraId="6C0B6F67" w14:textId="77777777" w:rsidTr="00F2464C">
        <w:trPr>
          <w:jc w:val="center"/>
        </w:trPr>
        <w:tc>
          <w:tcPr>
            <w:tcW w:w="1525" w:type="dxa"/>
            <w:shd w:val="clear" w:color="auto" w:fill="EDFADC" w:themeFill="accent3" w:themeFillTint="33"/>
          </w:tcPr>
          <w:p w14:paraId="0AF3F0F6" w14:textId="6A015792" w:rsidR="00F2464C" w:rsidRDefault="00F2464C" w:rsidP="00023E28">
            <w:r>
              <w:t>November 27</w:t>
            </w:r>
          </w:p>
        </w:tc>
        <w:tc>
          <w:tcPr>
            <w:tcW w:w="3330" w:type="dxa"/>
            <w:shd w:val="clear" w:color="auto" w:fill="EDFADC" w:themeFill="accent3" w:themeFillTint="33"/>
          </w:tcPr>
          <w:p w14:paraId="4B6FC989" w14:textId="2E125197" w:rsidR="00F2464C" w:rsidRDefault="00F2464C" w:rsidP="00023E28">
            <w:r>
              <w:t xml:space="preserve">Teen </w:t>
            </w:r>
            <w:proofErr w:type="spellStart"/>
            <w:r>
              <w:t>DnD</w:t>
            </w:r>
            <w:proofErr w:type="spellEnd"/>
            <w:r>
              <w:t>; Team B</w:t>
            </w:r>
          </w:p>
        </w:tc>
        <w:tc>
          <w:tcPr>
            <w:tcW w:w="450" w:type="dxa"/>
            <w:shd w:val="clear" w:color="auto" w:fill="EDFADC" w:themeFill="accent3" w:themeFillTint="33"/>
          </w:tcPr>
          <w:p w14:paraId="1A936124" w14:textId="0FD0DEA2" w:rsidR="00F2464C" w:rsidRDefault="00F2464C" w:rsidP="00023E28">
            <w:r>
              <w:t>2</w:t>
            </w:r>
          </w:p>
        </w:tc>
        <w:tc>
          <w:tcPr>
            <w:tcW w:w="270" w:type="dxa"/>
            <w:tcBorders>
              <w:top w:val="nil"/>
              <w:bottom w:val="nil"/>
              <w:right w:val="nil"/>
            </w:tcBorders>
          </w:tcPr>
          <w:p w14:paraId="230269C9" w14:textId="77777777" w:rsidR="00F2464C" w:rsidRDefault="00F2464C" w:rsidP="00023E28"/>
        </w:tc>
        <w:tc>
          <w:tcPr>
            <w:tcW w:w="1385" w:type="dxa"/>
            <w:tcBorders>
              <w:top w:val="nil"/>
              <w:left w:val="nil"/>
              <w:bottom w:val="nil"/>
              <w:right w:val="nil"/>
            </w:tcBorders>
            <w:shd w:val="clear" w:color="auto" w:fill="auto"/>
          </w:tcPr>
          <w:p w14:paraId="2EA11757" w14:textId="77777777" w:rsidR="00F2464C" w:rsidRDefault="00F2464C" w:rsidP="00023E28"/>
        </w:tc>
        <w:tc>
          <w:tcPr>
            <w:tcW w:w="3199" w:type="dxa"/>
            <w:tcBorders>
              <w:top w:val="nil"/>
              <w:left w:val="nil"/>
              <w:bottom w:val="nil"/>
              <w:right w:val="nil"/>
            </w:tcBorders>
            <w:shd w:val="clear" w:color="auto" w:fill="auto"/>
          </w:tcPr>
          <w:p w14:paraId="75093DD8" w14:textId="77777777" w:rsidR="00F2464C" w:rsidRDefault="00F2464C" w:rsidP="00023E28"/>
        </w:tc>
        <w:tc>
          <w:tcPr>
            <w:tcW w:w="569" w:type="dxa"/>
            <w:tcBorders>
              <w:top w:val="nil"/>
              <w:left w:val="nil"/>
              <w:bottom w:val="nil"/>
              <w:right w:val="nil"/>
            </w:tcBorders>
            <w:shd w:val="clear" w:color="auto" w:fill="auto"/>
          </w:tcPr>
          <w:p w14:paraId="7E966E1E" w14:textId="77777777" w:rsidR="00F2464C" w:rsidRDefault="00F2464C" w:rsidP="00023E28"/>
        </w:tc>
      </w:tr>
      <w:tr w:rsidR="00D60008" w14:paraId="2BC5BD6B" w14:textId="77777777" w:rsidTr="00D60008">
        <w:trPr>
          <w:jc w:val="center"/>
        </w:trPr>
        <w:tc>
          <w:tcPr>
            <w:tcW w:w="10728" w:type="dxa"/>
            <w:gridSpan w:val="7"/>
            <w:tcBorders>
              <w:top w:val="nil"/>
              <w:left w:val="nil"/>
              <w:bottom w:val="nil"/>
              <w:right w:val="nil"/>
            </w:tcBorders>
            <w:shd w:val="clear" w:color="auto" w:fill="auto"/>
          </w:tcPr>
          <w:p w14:paraId="0F1ECDB1" w14:textId="32E48B94" w:rsidR="00D60008" w:rsidRPr="003E3B45" w:rsidRDefault="00D60008" w:rsidP="00B45793">
            <w:pPr>
              <w:rPr>
                <w:i/>
                <w:sz w:val="20"/>
              </w:rPr>
            </w:pPr>
          </w:p>
        </w:tc>
      </w:tr>
    </w:tbl>
    <w:p w14:paraId="1EE6A838" w14:textId="77777777" w:rsidR="00F2464C" w:rsidRDefault="00A93066" w:rsidP="00DA2CCA">
      <w:pPr>
        <w:ind w:firstLine="720"/>
        <w:rPr>
          <w:rFonts w:ascii="Calibri" w:eastAsia="Calibri" w:hAnsi="Calibri" w:cs="Calibri"/>
          <w:color w:val="000000" w:themeColor="text1"/>
        </w:rPr>
      </w:pPr>
      <w:r>
        <w:rPr>
          <w:rFonts w:ascii="Calibri" w:eastAsia="Calibri" w:hAnsi="Calibri" w:cs="Calibri"/>
          <w:color w:val="000000" w:themeColor="text1"/>
        </w:rPr>
        <w:t>Friendsgiving last month went great.  14 teens participated</w:t>
      </w:r>
      <w:r w:rsidR="00EF69D1">
        <w:rPr>
          <w:rFonts w:ascii="Calibri" w:eastAsia="Calibri" w:hAnsi="Calibri" w:cs="Calibri"/>
          <w:color w:val="000000" w:themeColor="text1"/>
        </w:rPr>
        <w:t xml:space="preserve">.  Though the numbers were lower than we anticipated, the group that came stayed for the entire program, helped set up, and were very invested.  The OTAB volunteers who came were also so helpful that Ellie and I had very little clean-up afterward!  </w:t>
      </w:r>
    </w:p>
    <w:p w14:paraId="7AFF4ED3" w14:textId="77777777" w:rsidR="00F2464C" w:rsidRDefault="00F2464C" w:rsidP="00DA2CCA">
      <w:pPr>
        <w:ind w:firstLine="720"/>
        <w:rPr>
          <w:rFonts w:ascii="Calibri" w:eastAsia="Calibri" w:hAnsi="Calibri" w:cs="Calibri"/>
          <w:color w:val="000000" w:themeColor="text1"/>
        </w:rPr>
      </w:pPr>
    </w:p>
    <w:p w14:paraId="766A220F" w14:textId="3C5AC34D" w:rsidR="00D4199F" w:rsidRDefault="00F2464C" w:rsidP="00DA2CCA">
      <w:pPr>
        <w:ind w:firstLine="720"/>
        <w:rPr>
          <w:rFonts w:ascii="Calibri" w:eastAsia="Calibri" w:hAnsi="Calibri" w:cs="Calibri"/>
          <w:color w:val="000000" w:themeColor="text1"/>
        </w:rPr>
      </w:pPr>
      <w:r>
        <w:rPr>
          <w:rFonts w:ascii="Calibri" w:eastAsia="Calibri" w:hAnsi="Calibri" w:cs="Calibri"/>
          <w:color w:val="000000" w:themeColor="text1"/>
        </w:rPr>
        <w:t xml:space="preserve">I pause most teen programs in December due to low attendance, so there </w:t>
      </w:r>
      <w:r w:rsidR="00E571FA">
        <w:rPr>
          <w:rFonts w:ascii="Calibri" w:eastAsia="Calibri" w:hAnsi="Calibri" w:cs="Calibri"/>
          <w:color w:val="000000" w:themeColor="text1"/>
        </w:rPr>
        <w:t>are few upcoming programs to report</w:t>
      </w:r>
      <w:r>
        <w:rPr>
          <w:rFonts w:ascii="Calibri" w:eastAsia="Calibri" w:hAnsi="Calibri" w:cs="Calibri"/>
          <w:color w:val="000000" w:themeColor="text1"/>
        </w:rPr>
        <w:t>.</w:t>
      </w:r>
      <w:r w:rsidR="00EF69D1">
        <w:rPr>
          <w:rFonts w:ascii="Calibri" w:eastAsia="Calibri" w:hAnsi="Calibri" w:cs="Calibri"/>
          <w:color w:val="000000" w:themeColor="text1"/>
        </w:rPr>
        <w:t xml:space="preserve">  </w:t>
      </w:r>
      <w:r>
        <w:rPr>
          <w:rFonts w:ascii="Calibri" w:eastAsia="Calibri" w:hAnsi="Calibri" w:cs="Calibri"/>
          <w:color w:val="000000" w:themeColor="text1"/>
        </w:rPr>
        <w:t xml:space="preserve">Teen </w:t>
      </w:r>
      <w:proofErr w:type="spellStart"/>
      <w:r>
        <w:rPr>
          <w:rFonts w:ascii="Calibri" w:eastAsia="Calibri" w:hAnsi="Calibri" w:cs="Calibri"/>
          <w:color w:val="000000" w:themeColor="text1"/>
        </w:rPr>
        <w:t>Jackbox</w:t>
      </w:r>
      <w:proofErr w:type="spellEnd"/>
      <w:r>
        <w:rPr>
          <w:rFonts w:ascii="Calibri" w:eastAsia="Calibri" w:hAnsi="Calibri" w:cs="Calibri"/>
          <w:color w:val="000000" w:themeColor="text1"/>
        </w:rPr>
        <w:t xml:space="preserve"> games will happen the first two Fridays in December, and our annual Teen Holiday Party is this Wednesday, December 11.  </w:t>
      </w:r>
      <w:r w:rsidR="00EF69D1">
        <w:rPr>
          <w:rFonts w:ascii="Calibri" w:eastAsia="Calibri" w:hAnsi="Calibri" w:cs="Calibri"/>
          <w:color w:val="000000" w:themeColor="text1"/>
        </w:rPr>
        <w:t xml:space="preserve">Both Ellie and Cathy will be assisting me, with Cathy staffing the cookie decorating station for the teens.  We’ll be enjoying pizza and wings, decorating sugar cookies from </w:t>
      </w:r>
      <w:proofErr w:type="spellStart"/>
      <w:r w:rsidR="00EF69D1">
        <w:rPr>
          <w:rFonts w:ascii="Calibri" w:eastAsia="Calibri" w:hAnsi="Calibri" w:cs="Calibri"/>
          <w:color w:val="000000" w:themeColor="text1"/>
        </w:rPr>
        <w:t>Ried’s</w:t>
      </w:r>
      <w:proofErr w:type="spellEnd"/>
      <w:r w:rsidR="00EF69D1">
        <w:rPr>
          <w:rFonts w:ascii="Calibri" w:eastAsia="Calibri" w:hAnsi="Calibri" w:cs="Calibri"/>
          <w:color w:val="000000" w:themeColor="text1"/>
        </w:rPr>
        <w:t>, and (as a surprise for the teens) sharing a slide show of some of their most memorable quotes and/or moments from the year.</w:t>
      </w:r>
    </w:p>
    <w:p w14:paraId="4725FDC6" w14:textId="17857EA8" w:rsidR="00F2464C" w:rsidRDefault="00F2464C" w:rsidP="00DA2CCA">
      <w:pPr>
        <w:ind w:firstLine="720"/>
        <w:rPr>
          <w:noProof/>
        </w:rPr>
      </w:pPr>
    </w:p>
    <w:p w14:paraId="7758B1D1" w14:textId="2DA37D73" w:rsidR="00F2464C" w:rsidRDefault="00F2464C" w:rsidP="00DA2CCA">
      <w:pPr>
        <w:ind w:firstLine="720"/>
        <w:rPr>
          <w:noProof/>
        </w:rPr>
      </w:pPr>
      <w:r>
        <w:rPr>
          <w:noProof/>
        </w:rPr>
        <w:t xml:space="preserve">The only adult program that occurred since my last report was Brown Bag Book Club, where they finalized their January 2025 book choice.  They’ll choose the remaining 11 months worth of books </w:t>
      </w:r>
      <w:r w:rsidR="00E571FA">
        <w:rPr>
          <w:noProof/>
        </w:rPr>
        <w:t>at their December 16</w:t>
      </w:r>
      <w:r w:rsidR="00E571FA" w:rsidRPr="00E571FA">
        <w:rPr>
          <w:noProof/>
          <w:vertAlign w:val="superscript"/>
        </w:rPr>
        <w:t>th</w:t>
      </w:r>
      <w:r w:rsidR="00E571FA">
        <w:rPr>
          <w:noProof/>
        </w:rPr>
        <w:t xml:space="preserve"> meeting</w:t>
      </w:r>
      <w:r>
        <w:rPr>
          <w:noProof/>
        </w:rPr>
        <w:t>.  Adult DnD will happen on December 10</w:t>
      </w:r>
      <w:r w:rsidRPr="00F2464C">
        <w:rPr>
          <w:noProof/>
          <w:vertAlign w:val="superscript"/>
        </w:rPr>
        <w:t>th</w:t>
      </w:r>
      <w:r>
        <w:rPr>
          <w:noProof/>
        </w:rPr>
        <w:t>, and Knit and Crochet will have their final 2024 meeting on Saturday, December 14</w:t>
      </w:r>
      <w:r w:rsidRPr="00F2464C">
        <w:rPr>
          <w:noProof/>
          <w:vertAlign w:val="superscript"/>
        </w:rPr>
        <w:t>th</w:t>
      </w:r>
      <w:r>
        <w:rPr>
          <w:noProof/>
        </w:rPr>
        <w:t>.</w:t>
      </w:r>
    </w:p>
    <w:p w14:paraId="7FB1FB20" w14:textId="69FC06D0" w:rsidR="00EF4357" w:rsidRDefault="00EF4357" w:rsidP="00DA2CCA">
      <w:pPr>
        <w:ind w:firstLine="720"/>
        <w:rPr>
          <w:noProof/>
        </w:rPr>
      </w:pPr>
    </w:p>
    <w:p w14:paraId="049E5413" w14:textId="38045808" w:rsidR="00EF4357" w:rsidRDefault="00F2464C" w:rsidP="00DA2CCA">
      <w:pPr>
        <w:ind w:firstLine="720"/>
        <w:rPr>
          <w:noProof/>
        </w:rPr>
      </w:pPr>
      <w:r>
        <w:rPr>
          <w:noProof/>
        </w:rPr>
        <w:t xml:space="preserve">Finally, </w:t>
      </w:r>
      <w:r w:rsidR="00EF4357">
        <w:rPr>
          <w:noProof/>
        </w:rPr>
        <w:t>I’ll be attending the Olean City School District’s art department meeting on January 13</w:t>
      </w:r>
      <w:r w:rsidR="00EF4357" w:rsidRPr="00EF4357">
        <w:rPr>
          <w:noProof/>
          <w:vertAlign w:val="superscript"/>
        </w:rPr>
        <w:t>th</w:t>
      </w:r>
      <w:r w:rsidR="00EF4357">
        <w:rPr>
          <w:noProof/>
        </w:rPr>
        <w:t xml:space="preserve"> in preparation for their 2025 Art Show in our gallery.  </w:t>
      </w:r>
      <w:r>
        <w:rPr>
          <w:noProof/>
        </w:rPr>
        <w:t xml:space="preserve">Since their show drew in a couple hundred last </w:t>
      </w:r>
      <w:r w:rsidR="00FB0D8D">
        <w:rPr>
          <w:noProof/>
        </w:rPr>
        <w:t>spring, the committee has decided to begin preparations much further in advance and to include me in their discussions from the start.</w:t>
      </w:r>
      <w:r w:rsidR="00E571FA">
        <w:rPr>
          <w:noProof/>
        </w:rPr>
        <w:t xml:space="preserve">  The committee is hoping to make their show an annual tradition, so</w:t>
      </w:r>
      <w:r w:rsidR="00FB0D8D">
        <w:rPr>
          <w:noProof/>
        </w:rPr>
        <w:t xml:space="preserve"> </w:t>
      </w:r>
      <w:r w:rsidR="00E571FA">
        <w:rPr>
          <w:noProof/>
        </w:rPr>
        <w:t>I look forward to reporting on that in the future.</w:t>
      </w:r>
    </w:p>
    <w:p w14:paraId="6642BE23" w14:textId="77777777" w:rsidR="00C15B27" w:rsidRDefault="00C15B27" w:rsidP="00DA2CCA">
      <w:pPr>
        <w:ind w:firstLine="720"/>
        <w:rPr>
          <w:noProof/>
        </w:rPr>
      </w:pPr>
    </w:p>
    <w:p w14:paraId="76563FAF" w14:textId="77777777" w:rsidR="00C15B27" w:rsidRDefault="00C15B27" w:rsidP="00C15B27">
      <w:pPr>
        <w:keepNext/>
        <w:jc w:val="center"/>
      </w:pPr>
      <w:r>
        <w:rPr>
          <w:noProof/>
        </w:rPr>
        <w:drawing>
          <wp:inline distT="0" distB="0" distL="0" distR="0" wp14:anchorId="219BAAE3" wp14:editId="3BCBCB09">
            <wp:extent cx="3533775" cy="275928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TAB Friendsgiving 202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39591" cy="2763830"/>
                    </a:xfrm>
                    <a:prstGeom prst="rect">
                      <a:avLst/>
                    </a:prstGeom>
                  </pic:spPr>
                </pic:pic>
              </a:graphicData>
            </a:graphic>
          </wp:inline>
        </w:drawing>
      </w:r>
    </w:p>
    <w:p w14:paraId="14FD88BC" w14:textId="11A7A642" w:rsidR="004763D2" w:rsidRDefault="00C15B27" w:rsidP="00C15B27">
      <w:pPr>
        <w:pStyle w:val="Caption"/>
        <w:jc w:val="center"/>
      </w:pPr>
      <w:r>
        <w:rPr>
          <w:noProof/>
        </w:rPr>
        <w:fldChar w:fldCharType="begin"/>
      </w:r>
      <w:r>
        <w:rPr>
          <w:noProof/>
        </w:rPr>
        <w:instrText xml:space="preserve"> SEQ Figure \* ARABIC </w:instrText>
      </w:r>
      <w:r>
        <w:rPr>
          <w:noProof/>
        </w:rPr>
        <w:fldChar w:fldCharType="separate"/>
      </w:r>
      <w:r>
        <w:rPr>
          <w:noProof/>
        </w:rPr>
        <w:t>1</w:t>
      </w:r>
      <w:r>
        <w:rPr>
          <w:noProof/>
        </w:rPr>
        <w:fldChar w:fldCharType="end"/>
      </w:r>
      <w:r>
        <w:t xml:space="preserve"> A Toast from OTAB's Friendsgiving 2024</w:t>
      </w:r>
    </w:p>
    <w:p w14:paraId="02F9EEBB" w14:textId="77777777" w:rsidR="003100FE" w:rsidRDefault="003100FE" w:rsidP="00A056BC">
      <w:pPr>
        <w:keepNext/>
        <w:jc w:val="center"/>
        <w:sectPr w:rsidR="003100FE" w:rsidSect="004763D2">
          <w:footerReference w:type="default" r:id="rId11"/>
          <w:type w:val="continuous"/>
          <w:pgSz w:w="12240" w:h="15840" w:code="1"/>
          <w:pgMar w:top="720" w:right="720" w:bottom="720" w:left="720" w:header="720" w:footer="720" w:gutter="0"/>
          <w:cols w:space="720"/>
          <w:docGrid w:linePitch="360"/>
        </w:sectPr>
      </w:pPr>
    </w:p>
    <w:p w14:paraId="1CB97F0D" w14:textId="244EB9EE" w:rsidR="00650E13" w:rsidRDefault="00FC05FA" w:rsidP="00650E13">
      <w:pPr>
        <w:jc w:val="center"/>
      </w:pPr>
      <w:r>
        <w:rPr>
          <w:noProof/>
        </w:rPr>
        <w:lastRenderedPageBreak/>
        <w:drawing>
          <wp:inline distT="0" distB="0" distL="0" distR="0" wp14:anchorId="7B3FA07F" wp14:editId="28C91465">
            <wp:extent cx="6684773" cy="860107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721093" cy="8647806"/>
                    </a:xfrm>
                    <a:prstGeom prst="rect">
                      <a:avLst/>
                    </a:prstGeom>
                  </pic:spPr>
                </pic:pic>
              </a:graphicData>
            </a:graphic>
          </wp:inline>
        </w:drawing>
      </w:r>
    </w:p>
    <w:sectPr w:rsidR="00650E13" w:rsidSect="00650E13">
      <w:type w:val="continuous"/>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EA4F8" w14:textId="77777777" w:rsidR="002139B8" w:rsidRDefault="002139B8" w:rsidP="00362E92">
      <w:r>
        <w:separator/>
      </w:r>
    </w:p>
  </w:endnote>
  <w:endnote w:type="continuationSeparator" w:id="0">
    <w:p w14:paraId="2F0E7107" w14:textId="77777777" w:rsidR="002139B8" w:rsidRDefault="002139B8" w:rsidP="00362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199939"/>
      <w:docPartObj>
        <w:docPartGallery w:val="Page Numbers (Bottom of Page)"/>
        <w:docPartUnique/>
      </w:docPartObj>
    </w:sdtPr>
    <w:sdtEndPr/>
    <w:sdtContent>
      <w:sdt>
        <w:sdtPr>
          <w:id w:val="-1769616900"/>
          <w:docPartObj>
            <w:docPartGallery w:val="Page Numbers (Top of Page)"/>
            <w:docPartUnique/>
          </w:docPartObj>
        </w:sdtPr>
        <w:sdtEndPr/>
        <w:sdtContent>
          <w:p w14:paraId="6CB141C1" w14:textId="77777777" w:rsidR="00362E92" w:rsidRDefault="00362E9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CF2D8B6" w14:textId="77777777" w:rsidR="00362E92" w:rsidRDefault="00362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AEBA" w14:textId="77777777" w:rsidR="002139B8" w:rsidRDefault="002139B8" w:rsidP="00362E92">
      <w:r>
        <w:separator/>
      </w:r>
    </w:p>
  </w:footnote>
  <w:footnote w:type="continuationSeparator" w:id="0">
    <w:p w14:paraId="3309B931" w14:textId="77777777" w:rsidR="002139B8" w:rsidRDefault="002139B8" w:rsidP="00362E92">
      <w:r>
        <w:continuationSeparator/>
      </w:r>
    </w:p>
  </w:footnote>
</w:footnotes>
</file>

<file path=word/intelligence2.xml><?xml version="1.0" encoding="utf-8"?>
<int2:intelligence xmlns:int2="http://schemas.microsoft.com/office/intelligence/2020/intelligence">
  <int2:observations>
    <int2:textHash int2:hashCode="/GQoqTX5wzlJqA" int2:id="c9nYAZP0">
      <int2:state int2:type="AugLoop_Text_Critique" int2:value="Rejected"/>
    </int2:textHash>
    <int2:textHash int2:hashCode="VFi277jBlW+WVu" int2:id="CmhIsQGM">
      <int2:state int2:type="AugLoop_Text_Critique" int2:value="Rejected"/>
    </int2:textHash>
    <int2:textHash int2:hashCode="Dxihd6ZYy5OsKy" int2:id="7eUnm9G9">
      <int2:state int2:type="AugLoop_Text_Critique" int2:value="Rejected"/>
    </int2:textHash>
    <int2:textHash int2:hashCode="dzbJHBUsCKXlzt" int2:id="ovTykkhb">
      <int2:state int2:type="AugLoop_Text_Critique" int2:value="Rejected"/>
    </int2:textHash>
    <int2:bookmark int2:bookmarkName="_Int_dwQFIIR4" int2:invalidationBookmarkName="" int2:hashCode="eVJhCs9QYiIcdo" int2:id="c8MiFp6M">
      <int2:state int2:type="AugLoop_Acronyms_AcronymsCritique" int2:value="Rejected"/>
    </int2:bookmark>
    <int2:bookmark int2:bookmarkName="_Int_WUboAglo" int2:invalidationBookmarkName="" int2:hashCode="MleMiAz6IT4ruq" int2:id="VhN5i7am">
      <int2:state int2:type="AugLoop_Acronyms_Acronyms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602"/>
    <w:rsid w:val="00000B15"/>
    <w:rsid w:val="00017047"/>
    <w:rsid w:val="00023308"/>
    <w:rsid w:val="00023E28"/>
    <w:rsid w:val="00053D54"/>
    <w:rsid w:val="00066DE6"/>
    <w:rsid w:val="000948EE"/>
    <w:rsid w:val="000A2A1B"/>
    <w:rsid w:val="000B35CC"/>
    <w:rsid w:val="000B7BFE"/>
    <w:rsid w:val="000C74EF"/>
    <w:rsid w:val="000D3045"/>
    <w:rsid w:val="000F6E0F"/>
    <w:rsid w:val="00125408"/>
    <w:rsid w:val="00177D1B"/>
    <w:rsid w:val="00184B81"/>
    <w:rsid w:val="001B79C5"/>
    <w:rsid w:val="001C4A1A"/>
    <w:rsid w:val="00205927"/>
    <w:rsid w:val="0021074A"/>
    <w:rsid w:val="002139B8"/>
    <w:rsid w:val="002330DC"/>
    <w:rsid w:val="00246FFB"/>
    <w:rsid w:val="002818A3"/>
    <w:rsid w:val="002B1501"/>
    <w:rsid w:val="002B37DB"/>
    <w:rsid w:val="002D765D"/>
    <w:rsid w:val="003100FE"/>
    <w:rsid w:val="00362E92"/>
    <w:rsid w:val="003E3B45"/>
    <w:rsid w:val="00421C45"/>
    <w:rsid w:val="004763D2"/>
    <w:rsid w:val="00485364"/>
    <w:rsid w:val="004E040B"/>
    <w:rsid w:val="004F715B"/>
    <w:rsid w:val="00542903"/>
    <w:rsid w:val="005C0102"/>
    <w:rsid w:val="005E754B"/>
    <w:rsid w:val="005F222D"/>
    <w:rsid w:val="0063699B"/>
    <w:rsid w:val="00645252"/>
    <w:rsid w:val="00650E13"/>
    <w:rsid w:val="00686709"/>
    <w:rsid w:val="006A02C2"/>
    <w:rsid w:val="006A25D9"/>
    <w:rsid w:val="006A79A2"/>
    <w:rsid w:val="006D3D74"/>
    <w:rsid w:val="006D465C"/>
    <w:rsid w:val="006F23DB"/>
    <w:rsid w:val="006F46FE"/>
    <w:rsid w:val="00715072"/>
    <w:rsid w:val="00726A0D"/>
    <w:rsid w:val="0076542D"/>
    <w:rsid w:val="007C2573"/>
    <w:rsid w:val="007D57C0"/>
    <w:rsid w:val="0083569A"/>
    <w:rsid w:val="00863EB5"/>
    <w:rsid w:val="008C43B6"/>
    <w:rsid w:val="008D3B42"/>
    <w:rsid w:val="008D493B"/>
    <w:rsid w:val="008F47EC"/>
    <w:rsid w:val="008F4CD5"/>
    <w:rsid w:val="009026CD"/>
    <w:rsid w:val="009105D1"/>
    <w:rsid w:val="00911F53"/>
    <w:rsid w:val="00957D94"/>
    <w:rsid w:val="0098043C"/>
    <w:rsid w:val="009808DA"/>
    <w:rsid w:val="00982CFD"/>
    <w:rsid w:val="00984443"/>
    <w:rsid w:val="009F03E8"/>
    <w:rsid w:val="00A0088A"/>
    <w:rsid w:val="00A056BC"/>
    <w:rsid w:val="00A557DE"/>
    <w:rsid w:val="00A83347"/>
    <w:rsid w:val="00A9204E"/>
    <w:rsid w:val="00A93066"/>
    <w:rsid w:val="00AA0287"/>
    <w:rsid w:val="00AA23DF"/>
    <w:rsid w:val="00AC3864"/>
    <w:rsid w:val="00AE3DAD"/>
    <w:rsid w:val="00AE3E6A"/>
    <w:rsid w:val="00B07A75"/>
    <w:rsid w:val="00B36887"/>
    <w:rsid w:val="00B45793"/>
    <w:rsid w:val="00B748B6"/>
    <w:rsid w:val="00B87ACF"/>
    <w:rsid w:val="00B9179B"/>
    <w:rsid w:val="00BA739C"/>
    <w:rsid w:val="00BB5A71"/>
    <w:rsid w:val="00BD132F"/>
    <w:rsid w:val="00BE7C63"/>
    <w:rsid w:val="00BF4345"/>
    <w:rsid w:val="00C15B27"/>
    <w:rsid w:val="00C24F77"/>
    <w:rsid w:val="00C3206F"/>
    <w:rsid w:val="00C45483"/>
    <w:rsid w:val="00C541E3"/>
    <w:rsid w:val="00C71B43"/>
    <w:rsid w:val="00CA0E3D"/>
    <w:rsid w:val="00CB7F53"/>
    <w:rsid w:val="00CD1DD5"/>
    <w:rsid w:val="00D03F10"/>
    <w:rsid w:val="00D231AB"/>
    <w:rsid w:val="00D279F5"/>
    <w:rsid w:val="00D31E13"/>
    <w:rsid w:val="00D33A19"/>
    <w:rsid w:val="00D4199F"/>
    <w:rsid w:val="00D43338"/>
    <w:rsid w:val="00D506E8"/>
    <w:rsid w:val="00D524F2"/>
    <w:rsid w:val="00D60008"/>
    <w:rsid w:val="00DA2CCA"/>
    <w:rsid w:val="00DB57EF"/>
    <w:rsid w:val="00DB78BA"/>
    <w:rsid w:val="00DC6D56"/>
    <w:rsid w:val="00DE1FAD"/>
    <w:rsid w:val="00DE4D86"/>
    <w:rsid w:val="00DF0992"/>
    <w:rsid w:val="00E04C94"/>
    <w:rsid w:val="00E40B5A"/>
    <w:rsid w:val="00E5044C"/>
    <w:rsid w:val="00E571FA"/>
    <w:rsid w:val="00E86AC0"/>
    <w:rsid w:val="00EB634E"/>
    <w:rsid w:val="00EE02DE"/>
    <w:rsid w:val="00EF4357"/>
    <w:rsid w:val="00EF69D1"/>
    <w:rsid w:val="00F13851"/>
    <w:rsid w:val="00F2464C"/>
    <w:rsid w:val="00F31602"/>
    <w:rsid w:val="00F4009B"/>
    <w:rsid w:val="00F41C95"/>
    <w:rsid w:val="00F66D8F"/>
    <w:rsid w:val="00F7163E"/>
    <w:rsid w:val="00F85786"/>
    <w:rsid w:val="00FB0D8D"/>
    <w:rsid w:val="00FC05FA"/>
    <w:rsid w:val="00FD4D71"/>
    <w:rsid w:val="02E7F86F"/>
    <w:rsid w:val="04828713"/>
    <w:rsid w:val="062121FE"/>
    <w:rsid w:val="06A1E868"/>
    <w:rsid w:val="07E320CF"/>
    <w:rsid w:val="090C74C2"/>
    <w:rsid w:val="09D7DA27"/>
    <w:rsid w:val="0A5B61A9"/>
    <w:rsid w:val="0A5FB7C7"/>
    <w:rsid w:val="0A8228C0"/>
    <w:rsid w:val="0A99566C"/>
    <w:rsid w:val="0AE138A7"/>
    <w:rsid w:val="0B5B3568"/>
    <w:rsid w:val="0BDE70A6"/>
    <w:rsid w:val="0D4F8C09"/>
    <w:rsid w:val="0DDAA110"/>
    <w:rsid w:val="0FA56731"/>
    <w:rsid w:val="1184FF91"/>
    <w:rsid w:val="13B6226D"/>
    <w:rsid w:val="13C7A448"/>
    <w:rsid w:val="14C50717"/>
    <w:rsid w:val="14EC019F"/>
    <w:rsid w:val="1527AAF8"/>
    <w:rsid w:val="159E1450"/>
    <w:rsid w:val="15CEE878"/>
    <w:rsid w:val="172542A5"/>
    <w:rsid w:val="19F86DC5"/>
    <w:rsid w:val="1E8816E9"/>
    <w:rsid w:val="20B1BF1B"/>
    <w:rsid w:val="247C9EA4"/>
    <w:rsid w:val="2525CEB5"/>
    <w:rsid w:val="26567AAB"/>
    <w:rsid w:val="26A174AC"/>
    <w:rsid w:val="278AC267"/>
    <w:rsid w:val="29F93FD8"/>
    <w:rsid w:val="2A0E1217"/>
    <w:rsid w:val="2AE1E2AB"/>
    <w:rsid w:val="2C88D32C"/>
    <w:rsid w:val="2F27A919"/>
    <w:rsid w:val="2FC0DD40"/>
    <w:rsid w:val="30137E86"/>
    <w:rsid w:val="3041F89A"/>
    <w:rsid w:val="30FC0D5C"/>
    <w:rsid w:val="31DDC8FB"/>
    <w:rsid w:val="33A438FE"/>
    <w:rsid w:val="33AB3A3D"/>
    <w:rsid w:val="34785923"/>
    <w:rsid w:val="3540095F"/>
    <w:rsid w:val="35E66E0E"/>
    <w:rsid w:val="3653950A"/>
    <w:rsid w:val="36687896"/>
    <w:rsid w:val="37814702"/>
    <w:rsid w:val="37BC2ECA"/>
    <w:rsid w:val="39561B5D"/>
    <w:rsid w:val="3A8ED265"/>
    <w:rsid w:val="3AFE2F77"/>
    <w:rsid w:val="3C062C21"/>
    <w:rsid w:val="3C08C128"/>
    <w:rsid w:val="3CF540F7"/>
    <w:rsid w:val="3D50E3E8"/>
    <w:rsid w:val="3EA1E687"/>
    <w:rsid w:val="41D66E4A"/>
    <w:rsid w:val="43A34010"/>
    <w:rsid w:val="44A8109D"/>
    <w:rsid w:val="450E0F0C"/>
    <w:rsid w:val="45ED3E9D"/>
    <w:rsid w:val="465ACB47"/>
    <w:rsid w:val="46DCABD3"/>
    <w:rsid w:val="472073D2"/>
    <w:rsid w:val="47563271"/>
    <w:rsid w:val="47F30AD8"/>
    <w:rsid w:val="4A91CFC8"/>
    <w:rsid w:val="4AB62136"/>
    <w:rsid w:val="4B7D5090"/>
    <w:rsid w:val="4BB433D6"/>
    <w:rsid w:val="4CB6EAD1"/>
    <w:rsid w:val="4D631D76"/>
    <w:rsid w:val="4D81E43B"/>
    <w:rsid w:val="4D8429FB"/>
    <w:rsid w:val="4DF939FC"/>
    <w:rsid w:val="4E8D08DA"/>
    <w:rsid w:val="4FA4D201"/>
    <w:rsid w:val="4FAD0A63"/>
    <w:rsid w:val="4FD341E7"/>
    <w:rsid w:val="510F01D5"/>
    <w:rsid w:val="5177510C"/>
    <w:rsid w:val="5223755A"/>
    <w:rsid w:val="525B079E"/>
    <w:rsid w:val="53F68DA8"/>
    <w:rsid w:val="53FCFE9C"/>
    <w:rsid w:val="5458C7A4"/>
    <w:rsid w:val="5605F4DE"/>
    <w:rsid w:val="5617F5C9"/>
    <w:rsid w:val="56C42B5E"/>
    <w:rsid w:val="578BB2DB"/>
    <w:rsid w:val="5892B6DE"/>
    <w:rsid w:val="593AC44C"/>
    <w:rsid w:val="59819159"/>
    <w:rsid w:val="5B8DA272"/>
    <w:rsid w:val="5C0E1F23"/>
    <w:rsid w:val="5D69FEA7"/>
    <w:rsid w:val="5DEB8CAD"/>
    <w:rsid w:val="5DF17E8C"/>
    <w:rsid w:val="5ED302A2"/>
    <w:rsid w:val="61891EB8"/>
    <w:rsid w:val="62050965"/>
    <w:rsid w:val="620E5932"/>
    <w:rsid w:val="63274CF9"/>
    <w:rsid w:val="63D4F9AB"/>
    <w:rsid w:val="6457F8B1"/>
    <w:rsid w:val="661DCA40"/>
    <w:rsid w:val="664BD47C"/>
    <w:rsid w:val="6954AF83"/>
    <w:rsid w:val="6983753E"/>
    <w:rsid w:val="69DCE4F6"/>
    <w:rsid w:val="6B193681"/>
    <w:rsid w:val="6E27F0A1"/>
    <w:rsid w:val="6EF790BF"/>
    <w:rsid w:val="6FF2B6C2"/>
    <w:rsid w:val="7292BAC8"/>
    <w:rsid w:val="73463A19"/>
    <w:rsid w:val="734A22F6"/>
    <w:rsid w:val="734B8698"/>
    <w:rsid w:val="73758C90"/>
    <w:rsid w:val="738138C2"/>
    <w:rsid w:val="747AEF19"/>
    <w:rsid w:val="74973225"/>
    <w:rsid w:val="749E2426"/>
    <w:rsid w:val="74C627E5"/>
    <w:rsid w:val="7560D122"/>
    <w:rsid w:val="7661F846"/>
    <w:rsid w:val="7778E923"/>
    <w:rsid w:val="77BA8755"/>
    <w:rsid w:val="77FDC8A7"/>
    <w:rsid w:val="794C1C8A"/>
    <w:rsid w:val="7B0673A9"/>
    <w:rsid w:val="7C4254B9"/>
    <w:rsid w:val="7CD92750"/>
    <w:rsid w:val="7E3E1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4C796"/>
  <w15:chartTrackingRefBased/>
  <w15:docId w15:val="{1D31E53D-5FC0-4177-AD17-2A6C5451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21306A"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21306A"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202F69"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21306A"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21306A"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202F69"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202F69"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21306A"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21306A"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02F69"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21306A"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21306A"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202F69"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202F69"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21306A"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21306A" w:themeColor="accent1" w:themeShade="80"/>
        <w:bottom w:val="single" w:sz="4" w:space="10" w:color="21306A" w:themeColor="accent1" w:themeShade="80"/>
      </w:pBdr>
      <w:spacing w:before="360" w:after="360"/>
      <w:ind w:left="864" w:right="864"/>
      <w:jc w:val="center"/>
    </w:pPr>
    <w:rPr>
      <w:i/>
      <w:iCs/>
      <w:color w:val="21306A" w:themeColor="accent1" w:themeShade="80"/>
    </w:rPr>
  </w:style>
  <w:style w:type="character" w:customStyle="1" w:styleId="IntenseQuoteChar">
    <w:name w:val="Intense Quote Char"/>
    <w:basedOn w:val="DefaultParagraphFont"/>
    <w:link w:val="IntenseQuote"/>
    <w:uiPriority w:val="30"/>
    <w:rsid w:val="00645252"/>
    <w:rPr>
      <w:i/>
      <w:iCs/>
      <w:color w:val="21306A"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21306A"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21306A" w:themeColor="accent1" w:themeShade="80"/>
      <w:u w:val="single"/>
    </w:rPr>
  </w:style>
  <w:style w:type="character" w:styleId="FollowedHyperlink">
    <w:name w:val="FollowedHyperlink"/>
    <w:basedOn w:val="DefaultParagraphFont"/>
    <w:uiPriority w:val="99"/>
    <w:unhideWhenUsed/>
    <w:rPr>
      <w:color w:val="59A8D1" w:themeColor="followedHyperlink"/>
      <w:u w:val="single"/>
    </w:rPr>
  </w:style>
  <w:style w:type="paragraph" w:styleId="Caption">
    <w:name w:val="caption"/>
    <w:basedOn w:val="Normal"/>
    <w:next w:val="Normal"/>
    <w:uiPriority w:val="35"/>
    <w:unhideWhenUsed/>
    <w:qFormat/>
    <w:rsid w:val="00645252"/>
    <w:pPr>
      <w:spacing w:after="200"/>
    </w:pPr>
    <w:rPr>
      <w:i/>
      <w:iCs/>
      <w:color w:val="212745"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4E67C8" w:themeColor="accent1" w:shadow="1" w:frame="1"/>
        <w:left w:val="single" w:sz="2" w:space="10" w:color="4E67C8" w:themeColor="accent1" w:shadow="1" w:frame="1"/>
        <w:bottom w:val="single" w:sz="2" w:space="10" w:color="4E67C8" w:themeColor="accent1" w:shadow="1" w:frame="1"/>
        <w:right w:val="single" w:sz="2" w:space="10" w:color="4E67C8" w:themeColor="accent1" w:shadow="1" w:frame="1"/>
      </w:pBdr>
      <w:ind w:left="1152" w:right="1152"/>
    </w:pPr>
    <w:rPr>
      <w:rFonts w:eastAsiaTheme="minorEastAsia"/>
      <w:i/>
      <w:iCs/>
      <w:color w:val="21306A"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3C64"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table" w:styleId="TableGrid">
    <w:name w:val="Table Grid"/>
    <w:basedOn w:val="TableNormal"/>
    <w:uiPriority w:val="39"/>
    <w:rsid w:val="000233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D3B42"/>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8C43B6"/>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8C43B6"/>
  </w:style>
  <w:style w:type="character" w:customStyle="1" w:styleId="eop">
    <w:name w:val="eop"/>
    <w:basedOn w:val="DefaultParagraphFont"/>
    <w:rsid w:val="008C43B6"/>
  </w:style>
  <w:style w:type="character" w:customStyle="1" w:styleId="scxw260345515">
    <w:name w:val="scxw260345515"/>
    <w:basedOn w:val="DefaultParagraphFont"/>
    <w:rsid w:val="008C43B6"/>
  </w:style>
  <w:style w:type="paragraph" w:styleId="ListParagraph">
    <w:name w:val="List Paragraph"/>
    <w:basedOn w:val="Normal"/>
    <w:uiPriority w:val="34"/>
    <w:unhideWhenUsed/>
    <w:qFormat/>
    <w:rsid w:val="00B36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009">
      <w:bodyDiv w:val="1"/>
      <w:marLeft w:val="0"/>
      <w:marRight w:val="0"/>
      <w:marTop w:val="0"/>
      <w:marBottom w:val="0"/>
      <w:divBdr>
        <w:top w:val="none" w:sz="0" w:space="0" w:color="auto"/>
        <w:left w:val="none" w:sz="0" w:space="0" w:color="auto"/>
        <w:bottom w:val="none" w:sz="0" w:space="0" w:color="auto"/>
        <w:right w:val="none" w:sz="0" w:space="0" w:color="auto"/>
      </w:divBdr>
      <w:divsChild>
        <w:div w:id="1561087489">
          <w:marLeft w:val="0"/>
          <w:marRight w:val="0"/>
          <w:marTop w:val="0"/>
          <w:marBottom w:val="0"/>
          <w:divBdr>
            <w:top w:val="none" w:sz="0" w:space="0" w:color="auto"/>
            <w:left w:val="none" w:sz="0" w:space="0" w:color="auto"/>
            <w:bottom w:val="none" w:sz="0" w:space="0" w:color="auto"/>
            <w:right w:val="none" w:sz="0" w:space="0" w:color="auto"/>
          </w:divBdr>
        </w:div>
        <w:div w:id="513231156">
          <w:marLeft w:val="0"/>
          <w:marRight w:val="0"/>
          <w:marTop w:val="0"/>
          <w:marBottom w:val="0"/>
          <w:divBdr>
            <w:top w:val="none" w:sz="0" w:space="0" w:color="auto"/>
            <w:left w:val="none" w:sz="0" w:space="0" w:color="auto"/>
            <w:bottom w:val="none" w:sz="0" w:space="0" w:color="auto"/>
            <w:right w:val="none" w:sz="0" w:space="0" w:color="auto"/>
          </w:divBdr>
        </w:div>
        <w:div w:id="1917322421">
          <w:marLeft w:val="0"/>
          <w:marRight w:val="0"/>
          <w:marTop w:val="0"/>
          <w:marBottom w:val="0"/>
          <w:divBdr>
            <w:top w:val="none" w:sz="0" w:space="0" w:color="auto"/>
            <w:left w:val="none" w:sz="0" w:space="0" w:color="auto"/>
            <w:bottom w:val="none" w:sz="0" w:space="0" w:color="auto"/>
            <w:right w:val="none" w:sz="0" w:space="0" w:color="auto"/>
          </w:divBdr>
        </w:div>
        <w:div w:id="663363001">
          <w:marLeft w:val="0"/>
          <w:marRight w:val="0"/>
          <w:marTop w:val="0"/>
          <w:marBottom w:val="0"/>
          <w:divBdr>
            <w:top w:val="none" w:sz="0" w:space="0" w:color="auto"/>
            <w:left w:val="none" w:sz="0" w:space="0" w:color="auto"/>
            <w:bottom w:val="none" w:sz="0" w:space="0" w:color="auto"/>
            <w:right w:val="none" w:sz="0" w:space="0" w:color="auto"/>
          </w:divBdr>
        </w:div>
        <w:div w:id="1304119322">
          <w:marLeft w:val="0"/>
          <w:marRight w:val="0"/>
          <w:marTop w:val="0"/>
          <w:marBottom w:val="0"/>
          <w:divBdr>
            <w:top w:val="none" w:sz="0" w:space="0" w:color="auto"/>
            <w:left w:val="none" w:sz="0" w:space="0" w:color="auto"/>
            <w:bottom w:val="none" w:sz="0" w:space="0" w:color="auto"/>
            <w:right w:val="none" w:sz="0" w:space="0" w:color="auto"/>
          </w:divBdr>
        </w:div>
        <w:div w:id="434448715">
          <w:marLeft w:val="0"/>
          <w:marRight w:val="0"/>
          <w:marTop w:val="0"/>
          <w:marBottom w:val="0"/>
          <w:divBdr>
            <w:top w:val="none" w:sz="0" w:space="0" w:color="auto"/>
            <w:left w:val="none" w:sz="0" w:space="0" w:color="auto"/>
            <w:bottom w:val="none" w:sz="0" w:space="0" w:color="auto"/>
            <w:right w:val="none" w:sz="0" w:space="0" w:color="auto"/>
          </w:divBdr>
        </w:div>
        <w:div w:id="758991678">
          <w:marLeft w:val="0"/>
          <w:marRight w:val="0"/>
          <w:marTop w:val="0"/>
          <w:marBottom w:val="0"/>
          <w:divBdr>
            <w:top w:val="none" w:sz="0" w:space="0" w:color="auto"/>
            <w:left w:val="none" w:sz="0" w:space="0" w:color="auto"/>
            <w:bottom w:val="none" w:sz="0" w:space="0" w:color="auto"/>
            <w:right w:val="none" w:sz="0" w:space="0" w:color="auto"/>
          </w:divBdr>
        </w:div>
        <w:div w:id="377894416">
          <w:marLeft w:val="0"/>
          <w:marRight w:val="0"/>
          <w:marTop w:val="0"/>
          <w:marBottom w:val="0"/>
          <w:divBdr>
            <w:top w:val="none" w:sz="0" w:space="0" w:color="auto"/>
            <w:left w:val="none" w:sz="0" w:space="0" w:color="auto"/>
            <w:bottom w:val="none" w:sz="0" w:space="0" w:color="auto"/>
            <w:right w:val="none" w:sz="0" w:space="0" w:color="auto"/>
          </w:divBdr>
        </w:div>
        <w:div w:id="609898474">
          <w:marLeft w:val="0"/>
          <w:marRight w:val="0"/>
          <w:marTop w:val="0"/>
          <w:marBottom w:val="0"/>
          <w:divBdr>
            <w:top w:val="none" w:sz="0" w:space="0" w:color="auto"/>
            <w:left w:val="none" w:sz="0" w:space="0" w:color="auto"/>
            <w:bottom w:val="none" w:sz="0" w:space="0" w:color="auto"/>
            <w:right w:val="none" w:sz="0" w:space="0" w:color="auto"/>
          </w:divBdr>
        </w:div>
        <w:div w:id="1731342235">
          <w:marLeft w:val="0"/>
          <w:marRight w:val="0"/>
          <w:marTop w:val="0"/>
          <w:marBottom w:val="0"/>
          <w:divBdr>
            <w:top w:val="none" w:sz="0" w:space="0" w:color="auto"/>
            <w:left w:val="none" w:sz="0" w:space="0" w:color="auto"/>
            <w:bottom w:val="none" w:sz="0" w:space="0" w:color="auto"/>
            <w:right w:val="none" w:sz="0" w:space="0" w:color="auto"/>
          </w:divBdr>
        </w:div>
        <w:div w:id="1372725941">
          <w:marLeft w:val="0"/>
          <w:marRight w:val="0"/>
          <w:marTop w:val="0"/>
          <w:marBottom w:val="0"/>
          <w:divBdr>
            <w:top w:val="none" w:sz="0" w:space="0" w:color="auto"/>
            <w:left w:val="none" w:sz="0" w:space="0" w:color="auto"/>
            <w:bottom w:val="none" w:sz="0" w:space="0" w:color="auto"/>
            <w:right w:val="none" w:sz="0" w:space="0" w:color="auto"/>
          </w:divBdr>
        </w:div>
        <w:div w:id="226502984">
          <w:marLeft w:val="0"/>
          <w:marRight w:val="0"/>
          <w:marTop w:val="0"/>
          <w:marBottom w:val="0"/>
          <w:divBdr>
            <w:top w:val="none" w:sz="0" w:space="0" w:color="auto"/>
            <w:left w:val="none" w:sz="0" w:space="0" w:color="auto"/>
            <w:bottom w:val="none" w:sz="0" w:space="0" w:color="auto"/>
            <w:right w:val="none" w:sz="0" w:space="0" w:color="auto"/>
          </w:divBdr>
        </w:div>
        <w:div w:id="1233085115">
          <w:marLeft w:val="0"/>
          <w:marRight w:val="0"/>
          <w:marTop w:val="0"/>
          <w:marBottom w:val="0"/>
          <w:divBdr>
            <w:top w:val="none" w:sz="0" w:space="0" w:color="auto"/>
            <w:left w:val="none" w:sz="0" w:space="0" w:color="auto"/>
            <w:bottom w:val="none" w:sz="0" w:space="0" w:color="auto"/>
            <w:right w:val="none" w:sz="0" w:space="0" w:color="auto"/>
          </w:divBdr>
        </w:div>
        <w:div w:id="1221288840">
          <w:marLeft w:val="0"/>
          <w:marRight w:val="0"/>
          <w:marTop w:val="0"/>
          <w:marBottom w:val="0"/>
          <w:divBdr>
            <w:top w:val="none" w:sz="0" w:space="0" w:color="auto"/>
            <w:left w:val="none" w:sz="0" w:space="0" w:color="auto"/>
            <w:bottom w:val="none" w:sz="0" w:space="0" w:color="auto"/>
            <w:right w:val="none" w:sz="0" w:space="0" w:color="auto"/>
          </w:divBdr>
        </w:div>
      </w:divsChild>
    </w:div>
    <w:div w:id="749084664">
      <w:bodyDiv w:val="1"/>
      <w:marLeft w:val="0"/>
      <w:marRight w:val="0"/>
      <w:marTop w:val="0"/>
      <w:marBottom w:val="0"/>
      <w:divBdr>
        <w:top w:val="none" w:sz="0" w:space="0" w:color="auto"/>
        <w:left w:val="none" w:sz="0" w:space="0" w:color="auto"/>
        <w:bottom w:val="none" w:sz="0" w:space="0" w:color="auto"/>
        <w:right w:val="none" w:sz="0" w:space="0" w:color="auto"/>
      </w:divBdr>
    </w:div>
    <w:div w:id="834223805">
      <w:bodyDiv w:val="1"/>
      <w:marLeft w:val="0"/>
      <w:marRight w:val="0"/>
      <w:marTop w:val="0"/>
      <w:marBottom w:val="0"/>
      <w:divBdr>
        <w:top w:val="none" w:sz="0" w:space="0" w:color="auto"/>
        <w:left w:val="none" w:sz="0" w:space="0" w:color="auto"/>
        <w:bottom w:val="none" w:sz="0" w:space="0" w:color="auto"/>
        <w:right w:val="none" w:sz="0" w:space="0" w:color="auto"/>
      </w:divBdr>
    </w:div>
    <w:div w:id="2142648013">
      <w:bodyDiv w:val="1"/>
      <w:marLeft w:val="0"/>
      <w:marRight w:val="0"/>
      <w:marTop w:val="0"/>
      <w:marBottom w:val="0"/>
      <w:divBdr>
        <w:top w:val="none" w:sz="0" w:space="0" w:color="auto"/>
        <w:left w:val="none" w:sz="0" w:space="0" w:color="auto"/>
        <w:bottom w:val="none" w:sz="0" w:space="0" w:color="auto"/>
        <w:right w:val="none" w:sz="0" w:space="0" w:color="auto"/>
      </w:divBdr>
      <w:divsChild>
        <w:div w:id="1419129581">
          <w:marLeft w:val="0"/>
          <w:marRight w:val="0"/>
          <w:marTop w:val="0"/>
          <w:marBottom w:val="0"/>
          <w:divBdr>
            <w:top w:val="none" w:sz="0" w:space="0" w:color="auto"/>
            <w:left w:val="none" w:sz="0" w:space="0" w:color="auto"/>
            <w:bottom w:val="none" w:sz="0" w:space="0" w:color="auto"/>
            <w:right w:val="none" w:sz="0" w:space="0" w:color="auto"/>
          </w:divBdr>
          <w:divsChild>
            <w:div w:id="957417108">
              <w:marLeft w:val="0"/>
              <w:marRight w:val="0"/>
              <w:marTop w:val="0"/>
              <w:marBottom w:val="0"/>
              <w:divBdr>
                <w:top w:val="none" w:sz="0" w:space="0" w:color="auto"/>
                <w:left w:val="none" w:sz="0" w:space="0" w:color="auto"/>
                <w:bottom w:val="none" w:sz="0" w:space="0" w:color="auto"/>
                <w:right w:val="none" w:sz="0" w:space="0" w:color="auto"/>
              </w:divBdr>
            </w:div>
          </w:divsChild>
        </w:div>
        <w:div w:id="1983805876">
          <w:marLeft w:val="0"/>
          <w:marRight w:val="0"/>
          <w:marTop w:val="0"/>
          <w:marBottom w:val="0"/>
          <w:divBdr>
            <w:top w:val="none" w:sz="0" w:space="0" w:color="auto"/>
            <w:left w:val="none" w:sz="0" w:space="0" w:color="auto"/>
            <w:bottom w:val="none" w:sz="0" w:space="0" w:color="auto"/>
            <w:right w:val="none" w:sz="0" w:space="0" w:color="auto"/>
          </w:divBdr>
          <w:divsChild>
            <w:div w:id="1061711889">
              <w:marLeft w:val="0"/>
              <w:marRight w:val="0"/>
              <w:marTop w:val="0"/>
              <w:marBottom w:val="0"/>
              <w:divBdr>
                <w:top w:val="none" w:sz="0" w:space="0" w:color="auto"/>
                <w:left w:val="none" w:sz="0" w:space="0" w:color="auto"/>
                <w:bottom w:val="none" w:sz="0" w:space="0" w:color="auto"/>
                <w:right w:val="none" w:sz="0" w:space="0" w:color="auto"/>
              </w:divBdr>
            </w:div>
          </w:divsChild>
        </w:div>
        <w:div w:id="290331238">
          <w:marLeft w:val="0"/>
          <w:marRight w:val="0"/>
          <w:marTop w:val="0"/>
          <w:marBottom w:val="0"/>
          <w:divBdr>
            <w:top w:val="none" w:sz="0" w:space="0" w:color="auto"/>
            <w:left w:val="none" w:sz="0" w:space="0" w:color="auto"/>
            <w:bottom w:val="none" w:sz="0" w:space="0" w:color="auto"/>
            <w:right w:val="none" w:sz="0" w:space="0" w:color="auto"/>
          </w:divBdr>
          <w:divsChild>
            <w:div w:id="576549686">
              <w:marLeft w:val="0"/>
              <w:marRight w:val="0"/>
              <w:marTop w:val="0"/>
              <w:marBottom w:val="0"/>
              <w:divBdr>
                <w:top w:val="none" w:sz="0" w:space="0" w:color="auto"/>
                <w:left w:val="none" w:sz="0" w:space="0" w:color="auto"/>
                <w:bottom w:val="none" w:sz="0" w:space="0" w:color="auto"/>
                <w:right w:val="none" w:sz="0" w:space="0" w:color="auto"/>
              </w:divBdr>
            </w:div>
          </w:divsChild>
        </w:div>
        <w:div w:id="533229838">
          <w:marLeft w:val="0"/>
          <w:marRight w:val="0"/>
          <w:marTop w:val="0"/>
          <w:marBottom w:val="0"/>
          <w:divBdr>
            <w:top w:val="none" w:sz="0" w:space="0" w:color="auto"/>
            <w:left w:val="none" w:sz="0" w:space="0" w:color="auto"/>
            <w:bottom w:val="none" w:sz="0" w:space="0" w:color="auto"/>
            <w:right w:val="none" w:sz="0" w:space="0" w:color="auto"/>
          </w:divBdr>
          <w:divsChild>
            <w:div w:id="1258294951">
              <w:marLeft w:val="0"/>
              <w:marRight w:val="0"/>
              <w:marTop w:val="0"/>
              <w:marBottom w:val="0"/>
              <w:divBdr>
                <w:top w:val="none" w:sz="0" w:space="0" w:color="auto"/>
                <w:left w:val="none" w:sz="0" w:space="0" w:color="auto"/>
                <w:bottom w:val="none" w:sz="0" w:space="0" w:color="auto"/>
                <w:right w:val="none" w:sz="0" w:space="0" w:color="auto"/>
              </w:divBdr>
            </w:div>
          </w:divsChild>
        </w:div>
        <w:div w:id="1293176699">
          <w:marLeft w:val="0"/>
          <w:marRight w:val="0"/>
          <w:marTop w:val="0"/>
          <w:marBottom w:val="0"/>
          <w:divBdr>
            <w:top w:val="none" w:sz="0" w:space="0" w:color="auto"/>
            <w:left w:val="none" w:sz="0" w:space="0" w:color="auto"/>
            <w:bottom w:val="none" w:sz="0" w:space="0" w:color="auto"/>
            <w:right w:val="none" w:sz="0" w:space="0" w:color="auto"/>
          </w:divBdr>
          <w:divsChild>
            <w:div w:id="1222599879">
              <w:marLeft w:val="0"/>
              <w:marRight w:val="0"/>
              <w:marTop w:val="0"/>
              <w:marBottom w:val="0"/>
              <w:divBdr>
                <w:top w:val="none" w:sz="0" w:space="0" w:color="auto"/>
                <w:left w:val="none" w:sz="0" w:space="0" w:color="auto"/>
                <w:bottom w:val="none" w:sz="0" w:space="0" w:color="auto"/>
                <w:right w:val="none" w:sz="0" w:space="0" w:color="auto"/>
              </w:divBdr>
            </w:div>
          </w:divsChild>
        </w:div>
        <w:div w:id="474028811">
          <w:marLeft w:val="0"/>
          <w:marRight w:val="0"/>
          <w:marTop w:val="0"/>
          <w:marBottom w:val="0"/>
          <w:divBdr>
            <w:top w:val="none" w:sz="0" w:space="0" w:color="auto"/>
            <w:left w:val="none" w:sz="0" w:space="0" w:color="auto"/>
            <w:bottom w:val="none" w:sz="0" w:space="0" w:color="auto"/>
            <w:right w:val="none" w:sz="0" w:space="0" w:color="auto"/>
          </w:divBdr>
          <w:divsChild>
            <w:div w:id="1109737651">
              <w:marLeft w:val="0"/>
              <w:marRight w:val="0"/>
              <w:marTop w:val="0"/>
              <w:marBottom w:val="0"/>
              <w:divBdr>
                <w:top w:val="none" w:sz="0" w:space="0" w:color="auto"/>
                <w:left w:val="none" w:sz="0" w:space="0" w:color="auto"/>
                <w:bottom w:val="none" w:sz="0" w:space="0" w:color="auto"/>
                <w:right w:val="none" w:sz="0" w:space="0" w:color="auto"/>
              </w:divBdr>
            </w:div>
          </w:divsChild>
        </w:div>
        <w:div w:id="1776251092">
          <w:marLeft w:val="0"/>
          <w:marRight w:val="0"/>
          <w:marTop w:val="0"/>
          <w:marBottom w:val="0"/>
          <w:divBdr>
            <w:top w:val="none" w:sz="0" w:space="0" w:color="auto"/>
            <w:left w:val="none" w:sz="0" w:space="0" w:color="auto"/>
            <w:bottom w:val="none" w:sz="0" w:space="0" w:color="auto"/>
            <w:right w:val="none" w:sz="0" w:space="0" w:color="auto"/>
          </w:divBdr>
          <w:divsChild>
            <w:div w:id="235551067">
              <w:marLeft w:val="0"/>
              <w:marRight w:val="0"/>
              <w:marTop w:val="0"/>
              <w:marBottom w:val="0"/>
              <w:divBdr>
                <w:top w:val="none" w:sz="0" w:space="0" w:color="auto"/>
                <w:left w:val="none" w:sz="0" w:space="0" w:color="auto"/>
                <w:bottom w:val="none" w:sz="0" w:space="0" w:color="auto"/>
                <w:right w:val="none" w:sz="0" w:space="0" w:color="auto"/>
              </w:divBdr>
            </w:div>
          </w:divsChild>
        </w:div>
        <w:div w:id="715353853">
          <w:marLeft w:val="0"/>
          <w:marRight w:val="0"/>
          <w:marTop w:val="0"/>
          <w:marBottom w:val="0"/>
          <w:divBdr>
            <w:top w:val="none" w:sz="0" w:space="0" w:color="auto"/>
            <w:left w:val="none" w:sz="0" w:space="0" w:color="auto"/>
            <w:bottom w:val="none" w:sz="0" w:space="0" w:color="auto"/>
            <w:right w:val="none" w:sz="0" w:space="0" w:color="auto"/>
          </w:divBdr>
          <w:divsChild>
            <w:div w:id="641498482">
              <w:marLeft w:val="0"/>
              <w:marRight w:val="0"/>
              <w:marTop w:val="0"/>
              <w:marBottom w:val="0"/>
              <w:divBdr>
                <w:top w:val="none" w:sz="0" w:space="0" w:color="auto"/>
                <w:left w:val="none" w:sz="0" w:space="0" w:color="auto"/>
                <w:bottom w:val="none" w:sz="0" w:space="0" w:color="auto"/>
                <w:right w:val="none" w:sz="0" w:space="0" w:color="auto"/>
              </w:divBdr>
            </w:div>
          </w:divsChild>
        </w:div>
        <w:div w:id="1023674098">
          <w:marLeft w:val="0"/>
          <w:marRight w:val="0"/>
          <w:marTop w:val="0"/>
          <w:marBottom w:val="0"/>
          <w:divBdr>
            <w:top w:val="none" w:sz="0" w:space="0" w:color="auto"/>
            <w:left w:val="none" w:sz="0" w:space="0" w:color="auto"/>
            <w:bottom w:val="none" w:sz="0" w:space="0" w:color="auto"/>
            <w:right w:val="none" w:sz="0" w:space="0" w:color="auto"/>
          </w:divBdr>
          <w:divsChild>
            <w:div w:id="2134210016">
              <w:marLeft w:val="0"/>
              <w:marRight w:val="0"/>
              <w:marTop w:val="0"/>
              <w:marBottom w:val="0"/>
              <w:divBdr>
                <w:top w:val="none" w:sz="0" w:space="0" w:color="auto"/>
                <w:left w:val="none" w:sz="0" w:space="0" w:color="auto"/>
                <w:bottom w:val="none" w:sz="0" w:space="0" w:color="auto"/>
                <w:right w:val="none" w:sz="0" w:space="0" w:color="auto"/>
              </w:divBdr>
            </w:div>
          </w:divsChild>
        </w:div>
        <w:div w:id="1598050938">
          <w:marLeft w:val="0"/>
          <w:marRight w:val="0"/>
          <w:marTop w:val="0"/>
          <w:marBottom w:val="0"/>
          <w:divBdr>
            <w:top w:val="none" w:sz="0" w:space="0" w:color="auto"/>
            <w:left w:val="none" w:sz="0" w:space="0" w:color="auto"/>
            <w:bottom w:val="none" w:sz="0" w:space="0" w:color="auto"/>
            <w:right w:val="none" w:sz="0" w:space="0" w:color="auto"/>
          </w:divBdr>
          <w:divsChild>
            <w:div w:id="89668978">
              <w:marLeft w:val="0"/>
              <w:marRight w:val="0"/>
              <w:marTop w:val="0"/>
              <w:marBottom w:val="0"/>
              <w:divBdr>
                <w:top w:val="none" w:sz="0" w:space="0" w:color="auto"/>
                <w:left w:val="none" w:sz="0" w:space="0" w:color="auto"/>
                <w:bottom w:val="none" w:sz="0" w:space="0" w:color="auto"/>
                <w:right w:val="none" w:sz="0" w:space="0" w:color="auto"/>
              </w:divBdr>
            </w:div>
          </w:divsChild>
        </w:div>
        <w:div w:id="405956245">
          <w:marLeft w:val="0"/>
          <w:marRight w:val="0"/>
          <w:marTop w:val="0"/>
          <w:marBottom w:val="0"/>
          <w:divBdr>
            <w:top w:val="none" w:sz="0" w:space="0" w:color="auto"/>
            <w:left w:val="none" w:sz="0" w:space="0" w:color="auto"/>
            <w:bottom w:val="none" w:sz="0" w:space="0" w:color="auto"/>
            <w:right w:val="none" w:sz="0" w:space="0" w:color="auto"/>
          </w:divBdr>
          <w:divsChild>
            <w:div w:id="1067607251">
              <w:marLeft w:val="0"/>
              <w:marRight w:val="0"/>
              <w:marTop w:val="0"/>
              <w:marBottom w:val="0"/>
              <w:divBdr>
                <w:top w:val="none" w:sz="0" w:space="0" w:color="auto"/>
                <w:left w:val="none" w:sz="0" w:space="0" w:color="auto"/>
                <w:bottom w:val="none" w:sz="0" w:space="0" w:color="auto"/>
                <w:right w:val="none" w:sz="0" w:space="0" w:color="auto"/>
              </w:divBdr>
            </w:div>
          </w:divsChild>
        </w:div>
        <w:div w:id="751514857">
          <w:marLeft w:val="0"/>
          <w:marRight w:val="0"/>
          <w:marTop w:val="0"/>
          <w:marBottom w:val="0"/>
          <w:divBdr>
            <w:top w:val="none" w:sz="0" w:space="0" w:color="auto"/>
            <w:left w:val="none" w:sz="0" w:space="0" w:color="auto"/>
            <w:bottom w:val="none" w:sz="0" w:space="0" w:color="auto"/>
            <w:right w:val="none" w:sz="0" w:space="0" w:color="auto"/>
          </w:divBdr>
          <w:divsChild>
            <w:div w:id="276449403">
              <w:marLeft w:val="0"/>
              <w:marRight w:val="0"/>
              <w:marTop w:val="0"/>
              <w:marBottom w:val="0"/>
              <w:divBdr>
                <w:top w:val="none" w:sz="0" w:space="0" w:color="auto"/>
                <w:left w:val="none" w:sz="0" w:space="0" w:color="auto"/>
                <w:bottom w:val="none" w:sz="0" w:space="0" w:color="auto"/>
                <w:right w:val="none" w:sz="0" w:space="0" w:color="auto"/>
              </w:divBdr>
            </w:div>
          </w:divsChild>
        </w:div>
        <w:div w:id="1122726564">
          <w:marLeft w:val="0"/>
          <w:marRight w:val="0"/>
          <w:marTop w:val="0"/>
          <w:marBottom w:val="0"/>
          <w:divBdr>
            <w:top w:val="none" w:sz="0" w:space="0" w:color="auto"/>
            <w:left w:val="none" w:sz="0" w:space="0" w:color="auto"/>
            <w:bottom w:val="none" w:sz="0" w:space="0" w:color="auto"/>
            <w:right w:val="none" w:sz="0" w:space="0" w:color="auto"/>
          </w:divBdr>
          <w:divsChild>
            <w:div w:id="1848710064">
              <w:marLeft w:val="0"/>
              <w:marRight w:val="0"/>
              <w:marTop w:val="0"/>
              <w:marBottom w:val="0"/>
              <w:divBdr>
                <w:top w:val="none" w:sz="0" w:space="0" w:color="auto"/>
                <w:left w:val="none" w:sz="0" w:space="0" w:color="auto"/>
                <w:bottom w:val="none" w:sz="0" w:space="0" w:color="auto"/>
                <w:right w:val="none" w:sz="0" w:space="0" w:color="auto"/>
              </w:divBdr>
            </w:div>
          </w:divsChild>
        </w:div>
        <w:div w:id="1332220756">
          <w:marLeft w:val="0"/>
          <w:marRight w:val="0"/>
          <w:marTop w:val="0"/>
          <w:marBottom w:val="0"/>
          <w:divBdr>
            <w:top w:val="none" w:sz="0" w:space="0" w:color="auto"/>
            <w:left w:val="none" w:sz="0" w:space="0" w:color="auto"/>
            <w:bottom w:val="none" w:sz="0" w:space="0" w:color="auto"/>
            <w:right w:val="none" w:sz="0" w:space="0" w:color="auto"/>
          </w:divBdr>
          <w:divsChild>
            <w:div w:id="548416941">
              <w:marLeft w:val="0"/>
              <w:marRight w:val="0"/>
              <w:marTop w:val="0"/>
              <w:marBottom w:val="0"/>
              <w:divBdr>
                <w:top w:val="none" w:sz="0" w:space="0" w:color="auto"/>
                <w:left w:val="none" w:sz="0" w:space="0" w:color="auto"/>
                <w:bottom w:val="none" w:sz="0" w:space="0" w:color="auto"/>
                <w:right w:val="none" w:sz="0" w:space="0" w:color="auto"/>
              </w:divBdr>
            </w:div>
          </w:divsChild>
        </w:div>
        <w:div w:id="269162995">
          <w:marLeft w:val="0"/>
          <w:marRight w:val="0"/>
          <w:marTop w:val="0"/>
          <w:marBottom w:val="0"/>
          <w:divBdr>
            <w:top w:val="none" w:sz="0" w:space="0" w:color="auto"/>
            <w:left w:val="none" w:sz="0" w:space="0" w:color="auto"/>
            <w:bottom w:val="none" w:sz="0" w:space="0" w:color="auto"/>
            <w:right w:val="none" w:sz="0" w:space="0" w:color="auto"/>
          </w:divBdr>
          <w:divsChild>
            <w:div w:id="481625466">
              <w:marLeft w:val="0"/>
              <w:marRight w:val="0"/>
              <w:marTop w:val="0"/>
              <w:marBottom w:val="0"/>
              <w:divBdr>
                <w:top w:val="none" w:sz="0" w:space="0" w:color="auto"/>
                <w:left w:val="none" w:sz="0" w:space="0" w:color="auto"/>
                <w:bottom w:val="none" w:sz="0" w:space="0" w:color="auto"/>
                <w:right w:val="none" w:sz="0" w:space="0" w:color="auto"/>
              </w:divBdr>
            </w:div>
          </w:divsChild>
        </w:div>
        <w:div w:id="1698392018">
          <w:marLeft w:val="0"/>
          <w:marRight w:val="0"/>
          <w:marTop w:val="0"/>
          <w:marBottom w:val="0"/>
          <w:divBdr>
            <w:top w:val="none" w:sz="0" w:space="0" w:color="auto"/>
            <w:left w:val="none" w:sz="0" w:space="0" w:color="auto"/>
            <w:bottom w:val="none" w:sz="0" w:space="0" w:color="auto"/>
            <w:right w:val="none" w:sz="0" w:space="0" w:color="auto"/>
          </w:divBdr>
          <w:divsChild>
            <w:div w:id="502017587">
              <w:marLeft w:val="0"/>
              <w:marRight w:val="0"/>
              <w:marTop w:val="0"/>
              <w:marBottom w:val="0"/>
              <w:divBdr>
                <w:top w:val="none" w:sz="0" w:space="0" w:color="auto"/>
                <w:left w:val="none" w:sz="0" w:space="0" w:color="auto"/>
                <w:bottom w:val="none" w:sz="0" w:space="0" w:color="auto"/>
                <w:right w:val="none" w:sz="0" w:space="0" w:color="auto"/>
              </w:divBdr>
            </w:div>
          </w:divsChild>
        </w:div>
        <w:div w:id="1291204574">
          <w:marLeft w:val="0"/>
          <w:marRight w:val="0"/>
          <w:marTop w:val="0"/>
          <w:marBottom w:val="0"/>
          <w:divBdr>
            <w:top w:val="none" w:sz="0" w:space="0" w:color="auto"/>
            <w:left w:val="none" w:sz="0" w:space="0" w:color="auto"/>
            <w:bottom w:val="none" w:sz="0" w:space="0" w:color="auto"/>
            <w:right w:val="none" w:sz="0" w:space="0" w:color="auto"/>
          </w:divBdr>
          <w:divsChild>
            <w:div w:id="264121886">
              <w:marLeft w:val="0"/>
              <w:marRight w:val="0"/>
              <w:marTop w:val="0"/>
              <w:marBottom w:val="0"/>
              <w:divBdr>
                <w:top w:val="none" w:sz="0" w:space="0" w:color="auto"/>
                <w:left w:val="none" w:sz="0" w:space="0" w:color="auto"/>
                <w:bottom w:val="none" w:sz="0" w:space="0" w:color="auto"/>
                <w:right w:val="none" w:sz="0" w:space="0" w:color="auto"/>
              </w:divBdr>
            </w:div>
          </w:divsChild>
        </w:div>
        <w:div w:id="465006760">
          <w:marLeft w:val="0"/>
          <w:marRight w:val="0"/>
          <w:marTop w:val="0"/>
          <w:marBottom w:val="0"/>
          <w:divBdr>
            <w:top w:val="none" w:sz="0" w:space="0" w:color="auto"/>
            <w:left w:val="none" w:sz="0" w:space="0" w:color="auto"/>
            <w:bottom w:val="none" w:sz="0" w:space="0" w:color="auto"/>
            <w:right w:val="none" w:sz="0" w:space="0" w:color="auto"/>
          </w:divBdr>
          <w:divsChild>
            <w:div w:id="1218784670">
              <w:marLeft w:val="0"/>
              <w:marRight w:val="0"/>
              <w:marTop w:val="0"/>
              <w:marBottom w:val="0"/>
              <w:divBdr>
                <w:top w:val="none" w:sz="0" w:space="0" w:color="auto"/>
                <w:left w:val="none" w:sz="0" w:space="0" w:color="auto"/>
                <w:bottom w:val="none" w:sz="0" w:space="0" w:color="auto"/>
                <w:right w:val="none" w:sz="0" w:space="0" w:color="auto"/>
              </w:divBdr>
            </w:div>
          </w:divsChild>
        </w:div>
        <w:div w:id="231432559">
          <w:marLeft w:val="0"/>
          <w:marRight w:val="0"/>
          <w:marTop w:val="0"/>
          <w:marBottom w:val="0"/>
          <w:divBdr>
            <w:top w:val="none" w:sz="0" w:space="0" w:color="auto"/>
            <w:left w:val="none" w:sz="0" w:space="0" w:color="auto"/>
            <w:bottom w:val="none" w:sz="0" w:space="0" w:color="auto"/>
            <w:right w:val="none" w:sz="0" w:space="0" w:color="auto"/>
          </w:divBdr>
          <w:divsChild>
            <w:div w:id="397168419">
              <w:marLeft w:val="0"/>
              <w:marRight w:val="0"/>
              <w:marTop w:val="0"/>
              <w:marBottom w:val="0"/>
              <w:divBdr>
                <w:top w:val="none" w:sz="0" w:space="0" w:color="auto"/>
                <w:left w:val="none" w:sz="0" w:space="0" w:color="auto"/>
                <w:bottom w:val="none" w:sz="0" w:space="0" w:color="auto"/>
                <w:right w:val="none" w:sz="0" w:space="0" w:color="auto"/>
              </w:divBdr>
            </w:div>
          </w:divsChild>
        </w:div>
        <w:div w:id="1477457314">
          <w:marLeft w:val="0"/>
          <w:marRight w:val="0"/>
          <w:marTop w:val="0"/>
          <w:marBottom w:val="0"/>
          <w:divBdr>
            <w:top w:val="none" w:sz="0" w:space="0" w:color="auto"/>
            <w:left w:val="none" w:sz="0" w:space="0" w:color="auto"/>
            <w:bottom w:val="none" w:sz="0" w:space="0" w:color="auto"/>
            <w:right w:val="none" w:sz="0" w:space="0" w:color="auto"/>
          </w:divBdr>
          <w:divsChild>
            <w:div w:id="90785709">
              <w:marLeft w:val="0"/>
              <w:marRight w:val="0"/>
              <w:marTop w:val="0"/>
              <w:marBottom w:val="0"/>
              <w:divBdr>
                <w:top w:val="none" w:sz="0" w:space="0" w:color="auto"/>
                <w:left w:val="none" w:sz="0" w:space="0" w:color="auto"/>
                <w:bottom w:val="none" w:sz="0" w:space="0" w:color="auto"/>
                <w:right w:val="none" w:sz="0" w:space="0" w:color="auto"/>
              </w:divBdr>
            </w:div>
          </w:divsChild>
        </w:div>
        <w:div w:id="1385447586">
          <w:marLeft w:val="0"/>
          <w:marRight w:val="0"/>
          <w:marTop w:val="0"/>
          <w:marBottom w:val="0"/>
          <w:divBdr>
            <w:top w:val="none" w:sz="0" w:space="0" w:color="auto"/>
            <w:left w:val="none" w:sz="0" w:space="0" w:color="auto"/>
            <w:bottom w:val="none" w:sz="0" w:space="0" w:color="auto"/>
            <w:right w:val="none" w:sz="0" w:space="0" w:color="auto"/>
          </w:divBdr>
          <w:divsChild>
            <w:div w:id="416944551">
              <w:marLeft w:val="0"/>
              <w:marRight w:val="0"/>
              <w:marTop w:val="0"/>
              <w:marBottom w:val="0"/>
              <w:divBdr>
                <w:top w:val="none" w:sz="0" w:space="0" w:color="auto"/>
                <w:left w:val="none" w:sz="0" w:space="0" w:color="auto"/>
                <w:bottom w:val="none" w:sz="0" w:space="0" w:color="auto"/>
                <w:right w:val="none" w:sz="0" w:space="0" w:color="auto"/>
              </w:divBdr>
            </w:div>
          </w:divsChild>
        </w:div>
        <w:div w:id="889849447">
          <w:marLeft w:val="0"/>
          <w:marRight w:val="0"/>
          <w:marTop w:val="0"/>
          <w:marBottom w:val="0"/>
          <w:divBdr>
            <w:top w:val="none" w:sz="0" w:space="0" w:color="auto"/>
            <w:left w:val="none" w:sz="0" w:space="0" w:color="auto"/>
            <w:bottom w:val="none" w:sz="0" w:space="0" w:color="auto"/>
            <w:right w:val="none" w:sz="0" w:space="0" w:color="auto"/>
          </w:divBdr>
          <w:divsChild>
            <w:div w:id="821775880">
              <w:marLeft w:val="0"/>
              <w:marRight w:val="0"/>
              <w:marTop w:val="0"/>
              <w:marBottom w:val="0"/>
              <w:divBdr>
                <w:top w:val="none" w:sz="0" w:space="0" w:color="auto"/>
                <w:left w:val="none" w:sz="0" w:space="0" w:color="auto"/>
                <w:bottom w:val="none" w:sz="0" w:space="0" w:color="auto"/>
                <w:right w:val="none" w:sz="0" w:space="0" w:color="auto"/>
              </w:divBdr>
            </w:div>
          </w:divsChild>
        </w:div>
        <w:div w:id="751243993">
          <w:marLeft w:val="0"/>
          <w:marRight w:val="0"/>
          <w:marTop w:val="0"/>
          <w:marBottom w:val="0"/>
          <w:divBdr>
            <w:top w:val="none" w:sz="0" w:space="0" w:color="auto"/>
            <w:left w:val="none" w:sz="0" w:space="0" w:color="auto"/>
            <w:bottom w:val="none" w:sz="0" w:space="0" w:color="auto"/>
            <w:right w:val="none" w:sz="0" w:space="0" w:color="auto"/>
          </w:divBdr>
          <w:divsChild>
            <w:div w:id="650329030">
              <w:marLeft w:val="0"/>
              <w:marRight w:val="0"/>
              <w:marTop w:val="0"/>
              <w:marBottom w:val="0"/>
              <w:divBdr>
                <w:top w:val="none" w:sz="0" w:space="0" w:color="auto"/>
                <w:left w:val="none" w:sz="0" w:space="0" w:color="auto"/>
                <w:bottom w:val="none" w:sz="0" w:space="0" w:color="auto"/>
                <w:right w:val="none" w:sz="0" w:space="0" w:color="auto"/>
              </w:divBdr>
            </w:div>
          </w:divsChild>
        </w:div>
        <w:div w:id="1970890994">
          <w:marLeft w:val="0"/>
          <w:marRight w:val="0"/>
          <w:marTop w:val="0"/>
          <w:marBottom w:val="0"/>
          <w:divBdr>
            <w:top w:val="none" w:sz="0" w:space="0" w:color="auto"/>
            <w:left w:val="none" w:sz="0" w:space="0" w:color="auto"/>
            <w:bottom w:val="none" w:sz="0" w:space="0" w:color="auto"/>
            <w:right w:val="none" w:sz="0" w:space="0" w:color="auto"/>
          </w:divBdr>
          <w:divsChild>
            <w:div w:id="262224826">
              <w:marLeft w:val="0"/>
              <w:marRight w:val="0"/>
              <w:marTop w:val="0"/>
              <w:marBottom w:val="0"/>
              <w:divBdr>
                <w:top w:val="none" w:sz="0" w:space="0" w:color="auto"/>
                <w:left w:val="none" w:sz="0" w:space="0" w:color="auto"/>
                <w:bottom w:val="none" w:sz="0" w:space="0" w:color="auto"/>
                <w:right w:val="none" w:sz="0" w:space="0" w:color="auto"/>
              </w:divBdr>
            </w:div>
          </w:divsChild>
        </w:div>
        <w:div w:id="533346046">
          <w:marLeft w:val="0"/>
          <w:marRight w:val="0"/>
          <w:marTop w:val="0"/>
          <w:marBottom w:val="0"/>
          <w:divBdr>
            <w:top w:val="none" w:sz="0" w:space="0" w:color="auto"/>
            <w:left w:val="none" w:sz="0" w:space="0" w:color="auto"/>
            <w:bottom w:val="none" w:sz="0" w:space="0" w:color="auto"/>
            <w:right w:val="none" w:sz="0" w:space="0" w:color="auto"/>
          </w:divBdr>
          <w:divsChild>
            <w:div w:id="1063141208">
              <w:marLeft w:val="0"/>
              <w:marRight w:val="0"/>
              <w:marTop w:val="0"/>
              <w:marBottom w:val="0"/>
              <w:divBdr>
                <w:top w:val="none" w:sz="0" w:space="0" w:color="auto"/>
                <w:left w:val="none" w:sz="0" w:space="0" w:color="auto"/>
                <w:bottom w:val="none" w:sz="0" w:space="0" w:color="auto"/>
                <w:right w:val="none" w:sz="0" w:space="0" w:color="auto"/>
              </w:divBdr>
            </w:div>
          </w:divsChild>
        </w:div>
        <w:div w:id="2143424709">
          <w:marLeft w:val="0"/>
          <w:marRight w:val="0"/>
          <w:marTop w:val="0"/>
          <w:marBottom w:val="0"/>
          <w:divBdr>
            <w:top w:val="none" w:sz="0" w:space="0" w:color="auto"/>
            <w:left w:val="none" w:sz="0" w:space="0" w:color="auto"/>
            <w:bottom w:val="none" w:sz="0" w:space="0" w:color="auto"/>
            <w:right w:val="none" w:sz="0" w:space="0" w:color="auto"/>
          </w:divBdr>
          <w:divsChild>
            <w:div w:id="930163415">
              <w:marLeft w:val="0"/>
              <w:marRight w:val="0"/>
              <w:marTop w:val="0"/>
              <w:marBottom w:val="0"/>
              <w:divBdr>
                <w:top w:val="none" w:sz="0" w:space="0" w:color="auto"/>
                <w:left w:val="none" w:sz="0" w:space="0" w:color="auto"/>
                <w:bottom w:val="none" w:sz="0" w:space="0" w:color="auto"/>
                <w:right w:val="none" w:sz="0" w:space="0" w:color="auto"/>
              </w:divBdr>
            </w:div>
            <w:div w:id="529684766">
              <w:marLeft w:val="0"/>
              <w:marRight w:val="0"/>
              <w:marTop w:val="0"/>
              <w:marBottom w:val="0"/>
              <w:divBdr>
                <w:top w:val="none" w:sz="0" w:space="0" w:color="auto"/>
                <w:left w:val="none" w:sz="0" w:space="0" w:color="auto"/>
                <w:bottom w:val="none" w:sz="0" w:space="0" w:color="auto"/>
                <w:right w:val="none" w:sz="0" w:space="0" w:color="auto"/>
              </w:divBdr>
            </w:div>
          </w:divsChild>
        </w:div>
        <w:div w:id="832187672">
          <w:marLeft w:val="0"/>
          <w:marRight w:val="0"/>
          <w:marTop w:val="0"/>
          <w:marBottom w:val="0"/>
          <w:divBdr>
            <w:top w:val="none" w:sz="0" w:space="0" w:color="auto"/>
            <w:left w:val="none" w:sz="0" w:space="0" w:color="auto"/>
            <w:bottom w:val="none" w:sz="0" w:space="0" w:color="auto"/>
            <w:right w:val="none" w:sz="0" w:space="0" w:color="auto"/>
          </w:divBdr>
          <w:divsChild>
            <w:div w:id="1898785097">
              <w:marLeft w:val="0"/>
              <w:marRight w:val="0"/>
              <w:marTop w:val="0"/>
              <w:marBottom w:val="0"/>
              <w:divBdr>
                <w:top w:val="none" w:sz="0" w:space="0" w:color="auto"/>
                <w:left w:val="none" w:sz="0" w:space="0" w:color="auto"/>
                <w:bottom w:val="none" w:sz="0" w:space="0" w:color="auto"/>
                <w:right w:val="none" w:sz="0" w:space="0" w:color="auto"/>
              </w:divBdr>
            </w:div>
            <w:div w:id="1751002753">
              <w:marLeft w:val="0"/>
              <w:marRight w:val="0"/>
              <w:marTop w:val="0"/>
              <w:marBottom w:val="0"/>
              <w:divBdr>
                <w:top w:val="none" w:sz="0" w:space="0" w:color="auto"/>
                <w:left w:val="none" w:sz="0" w:space="0" w:color="auto"/>
                <w:bottom w:val="none" w:sz="0" w:space="0" w:color="auto"/>
                <w:right w:val="none" w:sz="0" w:space="0" w:color="auto"/>
              </w:divBdr>
            </w:div>
          </w:divsChild>
        </w:div>
        <w:div w:id="1691951864">
          <w:marLeft w:val="0"/>
          <w:marRight w:val="0"/>
          <w:marTop w:val="0"/>
          <w:marBottom w:val="0"/>
          <w:divBdr>
            <w:top w:val="none" w:sz="0" w:space="0" w:color="auto"/>
            <w:left w:val="none" w:sz="0" w:space="0" w:color="auto"/>
            <w:bottom w:val="none" w:sz="0" w:space="0" w:color="auto"/>
            <w:right w:val="none" w:sz="0" w:space="0" w:color="auto"/>
          </w:divBdr>
          <w:divsChild>
            <w:div w:id="2024431839">
              <w:marLeft w:val="0"/>
              <w:marRight w:val="0"/>
              <w:marTop w:val="0"/>
              <w:marBottom w:val="0"/>
              <w:divBdr>
                <w:top w:val="none" w:sz="0" w:space="0" w:color="auto"/>
                <w:left w:val="none" w:sz="0" w:space="0" w:color="auto"/>
                <w:bottom w:val="none" w:sz="0" w:space="0" w:color="auto"/>
                <w:right w:val="none" w:sz="0" w:space="0" w:color="auto"/>
              </w:divBdr>
            </w:div>
          </w:divsChild>
        </w:div>
        <w:div w:id="1264605713">
          <w:marLeft w:val="0"/>
          <w:marRight w:val="0"/>
          <w:marTop w:val="0"/>
          <w:marBottom w:val="0"/>
          <w:divBdr>
            <w:top w:val="none" w:sz="0" w:space="0" w:color="auto"/>
            <w:left w:val="none" w:sz="0" w:space="0" w:color="auto"/>
            <w:bottom w:val="none" w:sz="0" w:space="0" w:color="auto"/>
            <w:right w:val="none" w:sz="0" w:space="0" w:color="auto"/>
          </w:divBdr>
          <w:divsChild>
            <w:div w:id="380254230">
              <w:marLeft w:val="0"/>
              <w:marRight w:val="0"/>
              <w:marTop w:val="0"/>
              <w:marBottom w:val="0"/>
              <w:divBdr>
                <w:top w:val="none" w:sz="0" w:space="0" w:color="auto"/>
                <w:left w:val="none" w:sz="0" w:space="0" w:color="auto"/>
                <w:bottom w:val="none" w:sz="0" w:space="0" w:color="auto"/>
                <w:right w:val="none" w:sz="0" w:space="0" w:color="auto"/>
              </w:divBdr>
            </w:div>
          </w:divsChild>
        </w:div>
        <w:div w:id="1556894449">
          <w:marLeft w:val="0"/>
          <w:marRight w:val="0"/>
          <w:marTop w:val="0"/>
          <w:marBottom w:val="0"/>
          <w:divBdr>
            <w:top w:val="none" w:sz="0" w:space="0" w:color="auto"/>
            <w:left w:val="none" w:sz="0" w:space="0" w:color="auto"/>
            <w:bottom w:val="none" w:sz="0" w:space="0" w:color="auto"/>
            <w:right w:val="none" w:sz="0" w:space="0" w:color="auto"/>
          </w:divBdr>
          <w:divsChild>
            <w:div w:id="1712194743">
              <w:marLeft w:val="0"/>
              <w:marRight w:val="0"/>
              <w:marTop w:val="0"/>
              <w:marBottom w:val="0"/>
              <w:divBdr>
                <w:top w:val="none" w:sz="0" w:space="0" w:color="auto"/>
                <w:left w:val="none" w:sz="0" w:space="0" w:color="auto"/>
                <w:bottom w:val="none" w:sz="0" w:space="0" w:color="auto"/>
                <w:right w:val="none" w:sz="0" w:space="0" w:color="auto"/>
              </w:divBdr>
            </w:div>
          </w:divsChild>
        </w:div>
        <w:div w:id="1769153193">
          <w:marLeft w:val="0"/>
          <w:marRight w:val="0"/>
          <w:marTop w:val="0"/>
          <w:marBottom w:val="0"/>
          <w:divBdr>
            <w:top w:val="none" w:sz="0" w:space="0" w:color="auto"/>
            <w:left w:val="none" w:sz="0" w:space="0" w:color="auto"/>
            <w:bottom w:val="none" w:sz="0" w:space="0" w:color="auto"/>
            <w:right w:val="none" w:sz="0" w:space="0" w:color="auto"/>
          </w:divBdr>
          <w:divsChild>
            <w:div w:id="458303603">
              <w:marLeft w:val="0"/>
              <w:marRight w:val="0"/>
              <w:marTop w:val="0"/>
              <w:marBottom w:val="0"/>
              <w:divBdr>
                <w:top w:val="none" w:sz="0" w:space="0" w:color="auto"/>
                <w:left w:val="none" w:sz="0" w:space="0" w:color="auto"/>
                <w:bottom w:val="none" w:sz="0" w:space="0" w:color="auto"/>
                <w:right w:val="none" w:sz="0" w:space="0" w:color="auto"/>
              </w:divBdr>
            </w:div>
          </w:divsChild>
        </w:div>
        <w:div w:id="1223516884">
          <w:marLeft w:val="0"/>
          <w:marRight w:val="0"/>
          <w:marTop w:val="0"/>
          <w:marBottom w:val="0"/>
          <w:divBdr>
            <w:top w:val="none" w:sz="0" w:space="0" w:color="auto"/>
            <w:left w:val="none" w:sz="0" w:space="0" w:color="auto"/>
            <w:bottom w:val="none" w:sz="0" w:space="0" w:color="auto"/>
            <w:right w:val="none" w:sz="0" w:space="0" w:color="auto"/>
          </w:divBdr>
          <w:divsChild>
            <w:div w:id="1141077169">
              <w:marLeft w:val="0"/>
              <w:marRight w:val="0"/>
              <w:marTop w:val="0"/>
              <w:marBottom w:val="0"/>
              <w:divBdr>
                <w:top w:val="none" w:sz="0" w:space="0" w:color="auto"/>
                <w:left w:val="none" w:sz="0" w:space="0" w:color="auto"/>
                <w:bottom w:val="none" w:sz="0" w:space="0" w:color="auto"/>
                <w:right w:val="none" w:sz="0" w:space="0" w:color="auto"/>
              </w:divBdr>
            </w:div>
          </w:divsChild>
        </w:div>
        <w:div w:id="969362985">
          <w:marLeft w:val="0"/>
          <w:marRight w:val="0"/>
          <w:marTop w:val="0"/>
          <w:marBottom w:val="0"/>
          <w:divBdr>
            <w:top w:val="none" w:sz="0" w:space="0" w:color="auto"/>
            <w:left w:val="none" w:sz="0" w:space="0" w:color="auto"/>
            <w:bottom w:val="none" w:sz="0" w:space="0" w:color="auto"/>
            <w:right w:val="none" w:sz="0" w:space="0" w:color="auto"/>
          </w:divBdr>
          <w:divsChild>
            <w:div w:id="275060128">
              <w:marLeft w:val="0"/>
              <w:marRight w:val="0"/>
              <w:marTop w:val="0"/>
              <w:marBottom w:val="0"/>
              <w:divBdr>
                <w:top w:val="none" w:sz="0" w:space="0" w:color="auto"/>
                <w:left w:val="none" w:sz="0" w:space="0" w:color="auto"/>
                <w:bottom w:val="none" w:sz="0" w:space="0" w:color="auto"/>
                <w:right w:val="none" w:sz="0" w:space="0" w:color="auto"/>
              </w:divBdr>
            </w:div>
          </w:divsChild>
        </w:div>
        <w:div w:id="649021015">
          <w:marLeft w:val="0"/>
          <w:marRight w:val="0"/>
          <w:marTop w:val="0"/>
          <w:marBottom w:val="0"/>
          <w:divBdr>
            <w:top w:val="none" w:sz="0" w:space="0" w:color="auto"/>
            <w:left w:val="none" w:sz="0" w:space="0" w:color="auto"/>
            <w:bottom w:val="none" w:sz="0" w:space="0" w:color="auto"/>
            <w:right w:val="none" w:sz="0" w:space="0" w:color="auto"/>
          </w:divBdr>
          <w:divsChild>
            <w:div w:id="142234667">
              <w:marLeft w:val="0"/>
              <w:marRight w:val="0"/>
              <w:marTop w:val="0"/>
              <w:marBottom w:val="0"/>
              <w:divBdr>
                <w:top w:val="none" w:sz="0" w:space="0" w:color="auto"/>
                <w:left w:val="none" w:sz="0" w:space="0" w:color="auto"/>
                <w:bottom w:val="none" w:sz="0" w:space="0" w:color="auto"/>
                <w:right w:val="none" w:sz="0" w:space="0" w:color="auto"/>
              </w:divBdr>
            </w:div>
          </w:divsChild>
        </w:div>
        <w:div w:id="544559054">
          <w:marLeft w:val="0"/>
          <w:marRight w:val="0"/>
          <w:marTop w:val="0"/>
          <w:marBottom w:val="0"/>
          <w:divBdr>
            <w:top w:val="none" w:sz="0" w:space="0" w:color="auto"/>
            <w:left w:val="none" w:sz="0" w:space="0" w:color="auto"/>
            <w:bottom w:val="none" w:sz="0" w:space="0" w:color="auto"/>
            <w:right w:val="none" w:sz="0" w:space="0" w:color="auto"/>
          </w:divBdr>
          <w:divsChild>
            <w:div w:id="246966994">
              <w:marLeft w:val="0"/>
              <w:marRight w:val="0"/>
              <w:marTop w:val="0"/>
              <w:marBottom w:val="0"/>
              <w:divBdr>
                <w:top w:val="none" w:sz="0" w:space="0" w:color="auto"/>
                <w:left w:val="none" w:sz="0" w:space="0" w:color="auto"/>
                <w:bottom w:val="none" w:sz="0" w:space="0" w:color="auto"/>
                <w:right w:val="none" w:sz="0" w:space="0" w:color="auto"/>
              </w:divBdr>
            </w:div>
          </w:divsChild>
        </w:div>
        <w:div w:id="1479103690">
          <w:marLeft w:val="0"/>
          <w:marRight w:val="0"/>
          <w:marTop w:val="0"/>
          <w:marBottom w:val="0"/>
          <w:divBdr>
            <w:top w:val="none" w:sz="0" w:space="0" w:color="auto"/>
            <w:left w:val="none" w:sz="0" w:space="0" w:color="auto"/>
            <w:bottom w:val="none" w:sz="0" w:space="0" w:color="auto"/>
            <w:right w:val="none" w:sz="0" w:space="0" w:color="auto"/>
          </w:divBdr>
          <w:divsChild>
            <w:div w:id="916553242">
              <w:marLeft w:val="0"/>
              <w:marRight w:val="0"/>
              <w:marTop w:val="0"/>
              <w:marBottom w:val="0"/>
              <w:divBdr>
                <w:top w:val="none" w:sz="0" w:space="0" w:color="auto"/>
                <w:left w:val="none" w:sz="0" w:space="0" w:color="auto"/>
                <w:bottom w:val="none" w:sz="0" w:space="0" w:color="auto"/>
                <w:right w:val="none" w:sz="0" w:space="0" w:color="auto"/>
              </w:divBdr>
            </w:div>
          </w:divsChild>
        </w:div>
        <w:div w:id="890650822">
          <w:marLeft w:val="0"/>
          <w:marRight w:val="0"/>
          <w:marTop w:val="0"/>
          <w:marBottom w:val="0"/>
          <w:divBdr>
            <w:top w:val="none" w:sz="0" w:space="0" w:color="auto"/>
            <w:left w:val="none" w:sz="0" w:space="0" w:color="auto"/>
            <w:bottom w:val="none" w:sz="0" w:space="0" w:color="auto"/>
            <w:right w:val="none" w:sz="0" w:space="0" w:color="auto"/>
          </w:divBdr>
          <w:divsChild>
            <w:div w:id="1838959709">
              <w:marLeft w:val="0"/>
              <w:marRight w:val="0"/>
              <w:marTop w:val="0"/>
              <w:marBottom w:val="0"/>
              <w:divBdr>
                <w:top w:val="none" w:sz="0" w:space="0" w:color="auto"/>
                <w:left w:val="none" w:sz="0" w:space="0" w:color="auto"/>
                <w:bottom w:val="none" w:sz="0" w:space="0" w:color="auto"/>
                <w:right w:val="none" w:sz="0" w:space="0" w:color="auto"/>
              </w:divBdr>
            </w:div>
          </w:divsChild>
        </w:div>
        <w:div w:id="1373581504">
          <w:marLeft w:val="0"/>
          <w:marRight w:val="0"/>
          <w:marTop w:val="0"/>
          <w:marBottom w:val="0"/>
          <w:divBdr>
            <w:top w:val="none" w:sz="0" w:space="0" w:color="auto"/>
            <w:left w:val="none" w:sz="0" w:space="0" w:color="auto"/>
            <w:bottom w:val="none" w:sz="0" w:space="0" w:color="auto"/>
            <w:right w:val="none" w:sz="0" w:space="0" w:color="auto"/>
          </w:divBdr>
          <w:divsChild>
            <w:div w:id="322587765">
              <w:marLeft w:val="0"/>
              <w:marRight w:val="0"/>
              <w:marTop w:val="0"/>
              <w:marBottom w:val="0"/>
              <w:divBdr>
                <w:top w:val="none" w:sz="0" w:space="0" w:color="auto"/>
                <w:left w:val="none" w:sz="0" w:space="0" w:color="auto"/>
                <w:bottom w:val="none" w:sz="0" w:space="0" w:color="auto"/>
                <w:right w:val="none" w:sz="0" w:space="0" w:color="auto"/>
              </w:divBdr>
            </w:div>
          </w:divsChild>
        </w:div>
        <w:div w:id="1772044250">
          <w:marLeft w:val="0"/>
          <w:marRight w:val="0"/>
          <w:marTop w:val="0"/>
          <w:marBottom w:val="0"/>
          <w:divBdr>
            <w:top w:val="none" w:sz="0" w:space="0" w:color="auto"/>
            <w:left w:val="none" w:sz="0" w:space="0" w:color="auto"/>
            <w:bottom w:val="none" w:sz="0" w:space="0" w:color="auto"/>
            <w:right w:val="none" w:sz="0" w:space="0" w:color="auto"/>
          </w:divBdr>
          <w:divsChild>
            <w:div w:id="966548332">
              <w:marLeft w:val="0"/>
              <w:marRight w:val="0"/>
              <w:marTop w:val="0"/>
              <w:marBottom w:val="0"/>
              <w:divBdr>
                <w:top w:val="none" w:sz="0" w:space="0" w:color="auto"/>
                <w:left w:val="none" w:sz="0" w:space="0" w:color="auto"/>
                <w:bottom w:val="none" w:sz="0" w:space="0" w:color="auto"/>
                <w:right w:val="none" w:sz="0" w:space="0" w:color="auto"/>
              </w:divBdr>
            </w:div>
          </w:divsChild>
        </w:div>
        <w:div w:id="1561863622">
          <w:marLeft w:val="0"/>
          <w:marRight w:val="0"/>
          <w:marTop w:val="0"/>
          <w:marBottom w:val="0"/>
          <w:divBdr>
            <w:top w:val="none" w:sz="0" w:space="0" w:color="auto"/>
            <w:left w:val="none" w:sz="0" w:space="0" w:color="auto"/>
            <w:bottom w:val="none" w:sz="0" w:space="0" w:color="auto"/>
            <w:right w:val="none" w:sz="0" w:space="0" w:color="auto"/>
          </w:divBdr>
          <w:divsChild>
            <w:div w:id="543373301">
              <w:marLeft w:val="0"/>
              <w:marRight w:val="0"/>
              <w:marTop w:val="0"/>
              <w:marBottom w:val="0"/>
              <w:divBdr>
                <w:top w:val="none" w:sz="0" w:space="0" w:color="auto"/>
                <w:left w:val="none" w:sz="0" w:space="0" w:color="auto"/>
                <w:bottom w:val="none" w:sz="0" w:space="0" w:color="auto"/>
                <w:right w:val="none" w:sz="0" w:space="0" w:color="auto"/>
              </w:divBdr>
            </w:div>
          </w:divsChild>
        </w:div>
        <w:div w:id="205063969">
          <w:marLeft w:val="0"/>
          <w:marRight w:val="0"/>
          <w:marTop w:val="0"/>
          <w:marBottom w:val="0"/>
          <w:divBdr>
            <w:top w:val="none" w:sz="0" w:space="0" w:color="auto"/>
            <w:left w:val="none" w:sz="0" w:space="0" w:color="auto"/>
            <w:bottom w:val="none" w:sz="0" w:space="0" w:color="auto"/>
            <w:right w:val="none" w:sz="0" w:space="0" w:color="auto"/>
          </w:divBdr>
          <w:divsChild>
            <w:div w:id="669720932">
              <w:marLeft w:val="0"/>
              <w:marRight w:val="0"/>
              <w:marTop w:val="0"/>
              <w:marBottom w:val="0"/>
              <w:divBdr>
                <w:top w:val="none" w:sz="0" w:space="0" w:color="auto"/>
                <w:left w:val="none" w:sz="0" w:space="0" w:color="auto"/>
                <w:bottom w:val="none" w:sz="0" w:space="0" w:color="auto"/>
                <w:right w:val="none" w:sz="0" w:space="0" w:color="auto"/>
              </w:divBdr>
            </w:div>
          </w:divsChild>
        </w:div>
        <w:div w:id="2124229534">
          <w:marLeft w:val="0"/>
          <w:marRight w:val="0"/>
          <w:marTop w:val="0"/>
          <w:marBottom w:val="0"/>
          <w:divBdr>
            <w:top w:val="none" w:sz="0" w:space="0" w:color="auto"/>
            <w:left w:val="none" w:sz="0" w:space="0" w:color="auto"/>
            <w:bottom w:val="none" w:sz="0" w:space="0" w:color="auto"/>
            <w:right w:val="none" w:sz="0" w:space="0" w:color="auto"/>
          </w:divBdr>
          <w:divsChild>
            <w:div w:id="81218382">
              <w:marLeft w:val="0"/>
              <w:marRight w:val="0"/>
              <w:marTop w:val="0"/>
              <w:marBottom w:val="0"/>
              <w:divBdr>
                <w:top w:val="none" w:sz="0" w:space="0" w:color="auto"/>
                <w:left w:val="none" w:sz="0" w:space="0" w:color="auto"/>
                <w:bottom w:val="none" w:sz="0" w:space="0" w:color="auto"/>
                <w:right w:val="none" w:sz="0" w:space="0" w:color="auto"/>
              </w:divBdr>
            </w:div>
          </w:divsChild>
        </w:div>
        <w:div w:id="1743680392">
          <w:marLeft w:val="0"/>
          <w:marRight w:val="0"/>
          <w:marTop w:val="0"/>
          <w:marBottom w:val="0"/>
          <w:divBdr>
            <w:top w:val="none" w:sz="0" w:space="0" w:color="auto"/>
            <w:left w:val="none" w:sz="0" w:space="0" w:color="auto"/>
            <w:bottom w:val="none" w:sz="0" w:space="0" w:color="auto"/>
            <w:right w:val="none" w:sz="0" w:space="0" w:color="auto"/>
          </w:divBdr>
          <w:divsChild>
            <w:div w:id="1397390077">
              <w:marLeft w:val="0"/>
              <w:marRight w:val="0"/>
              <w:marTop w:val="0"/>
              <w:marBottom w:val="0"/>
              <w:divBdr>
                <w:top w:val="none" w:sz="0" w:space="0" w:color="auto"/>
                <w:left w:val="none" w:sz="0" w:space="0" w:color="auto"/>
                <w:bottom w:val="none" w:sz="0" w:space="0" w:color="auto"/>
                <w:right w:val="none" w:sz="0" w:space="0" w:color="auto"/>
              </w:divBdr>
            </w:div>
          </w:divsChild>
        </w:div>
        <w:div w:id="1631939350">
          <w:marLeft w:val="0"/>
          <w:marRight w:val="0"/>
          <w:marTop w:val="0"/>
          <w:marBottom w:val="0"/>
          <w:divBdr>
            <w:top w:val="none" w:sz="0" w:space="0" w:color="auto"/>
            <w:left w:val="none" w:sz="0" w:space="0" w:color="auto"/>
            <w:bottom w:val="none" w:sz="0" w:space="0" w:color="auto"/>
            <w:right w:val="none" w:sz="0" w:space="0" w:color="auto"/>
          </w:divBdr>
          <w:divsChild>
            <w:div w:id="1211651898">
              <w:marLeft w:val="0"/>
              <w:marRight w:val="0"/>
              <w:marTop w:val="0"/>
              <w:marBottom w:val="0"/>
              <w:divBdr>
                <w:top w:val="none" w:sz="0" w:space="0" w:color="auto"/>
                <w:left w:val="none" w:sz="0" w:space="0" w:color="auto"/>
                <w:bottom w:val="none" w:sz="0" w:space="0" w:color="auto"/>
                <w:right w:val="none" w:sz="0" w:space="0" w:color="auto"/>
              </w:divBdr>
            </w:div>
          </w:divsChild>
        </w:div>
        <w:div w:id="1388844531">
          <w:marLeft w:val="0"/>
          <w:marRight w:val="0"/>
          <w:marTop w:val="0"/>
          <w:marBottom w:val="0"/>
          <w:divBdr>
            <w:top w:val="none" w:sz="0" w:space="0" w:color="auto"/>
            <w:left w:val="none" w:sz="0" w:space="0" w:color="auto"/>
            <w:bottom w:val="none" w:sz="0" w:space="0" w:color="auto"/>
            <w:right w:val="none" w:sz="0" w:space="0" w:color="auto"/>
          </w:divBdr>
          <w:divsChild>
            <w:div w:id="1548836719">
              <w:marLeft w:val="0"/>
              <w:marRight w:val="0"/>
              <w:marTop w:val="0"/>
              <w:marBottom w:val="0"/>
              <w:divBdr>
                <w:top w:val="none" w:sz="0" w:space="0" w:color="auto"/>
                <w:left w:val="none" w:sz="0" w:space="0" w:color="auto"/>
                <w:bottom w:val="none" w:sz="0" w:space="0" w:color="auto"/>
                <w:right w:val="none" w:sz="0" w:space="0" w:color="auto"/>
              </w:divBdr>
            </w:div>
          </w:divsChild>
        </w:div>
        <w:div w:id="609705668">
          <w:marLeft w:val="0"/>
          <w:marRight w:val="0"/>
          <w:marTop w:val="0"/>
          <w:marBottom w:val="0"/>
          <w:divBdr>
            <w:top w:val="none" w:sz="0" w:space="0" w:color="auto"/>
            <w:left w:val="none" w:sz="0" w:space="0" w:color="auto"/>
            <w:bottom w:val="none" w:sz="0" w:space="0" w:color="auto"/>
            <w:right w:val="none" w:sz="0" w:space="0" w:color="auto"/>
          </w:divBdr>
          <w:divsChild>
            <w:div w:id="525603622">
              <w:marLeft w:val="0"/>
              <w:marRight w:val="0"/>
              <w:marTop w:val="0"/>
              <w:marBottom w:val="0"/>
              <w:divBdr>
                <w:top w:val="none" w:sz="0" w:space="0" w:color="auto"/>
                <w:left w:val="none" w:sz="0" w:space="0" w:color="auto"/>
                <w:bottom w:val="none" w:sz="0" w:space="0" w:color="auto"/>
                <w:right w:val="none" w:sz="0" w:space="0" w:color="auto"/>
              </w:divBdr>
            </w:div>
          </w:divsChild>
        </w:div>
        <w:div w:id="1562213509">
          <w:marLeft w:val="0"/>
          <w:marRight w:val="0"/>
          <w:marTop w:val="0"/>
          <w:marBottom w:val="0"/>
          <w:divBdr>
            <w:top w:val="none" w:sz="0" w:space="0" w:color="auto"/>
            <w:left w:val="none" w:sz="0" w:space="0" w:color="auto"/>
            <w:bottom w:val="none" w:sz="0" w:space="0" w:color="auto"/>
            <w:right w:val="none" w:sz="0" w:space="0" w:color="auto"/>
          </w:divBdr>
          <w:divsChild>
            <w:div w:id="976568383">
              <w:marLeft w:val="0"/>
              <w:marRight w:val="0"/>
              <w:marTop w:val="0"/>
              <w:marBottom w:val="0"/>
              <w:divBdr>
                <w:top w:val="none" w:sz="0" w:space="0" w:color="auto"/>
                <w:left w:val="none" w:sz="0" w:space="0" w:color="auto"/>
                <w:bottom w:val="none" w:sz="0" w:space="0" w:color="auto"/>
                <w:right w:val="none" w:sz="0" w:space="0" w:color="auto"/>
              </w:divBdr>
            </w:div>
          </w:divsChild>
        </w:div>
        <w:div w:id="1331711996">
          <w:marLeft w:val="0"/>
          <w:marRight w:val="0"/>
          <w:marTop w:val="0"/>
          <w:marBottom w:val="0"/>
          <w:divBdr>
            <w:top w:val="none" w:sz="0" w:space="0" w:color="auto"/>
            <w:left w:val="none" w:sz="0" w:space="0" w:color="auto"/>
            <w:bottom w:val="none" w:sz="0" w:space="0" w:color="auto"/>
            <w:right w:val="none" w:sz="0" w:space="0" w:color="auto"/>
          </w:divBdr>
          <w:divsChild>
            <w:div w:id="461462166">
              <w:marLeft w:val="0"/>
              <w:marRight w:val="0"/>
              <w:marTop w:val="0"/>
              <w:marBottom w:val="0"/>
              <w:divBdr>
                <w:top w:val="none" w:sz="0" w:space="0" w:color="auto"/>
                <w:left w:val="none" w:sz="0" w:space="0" w:color="auto"/>
                <w:bottom w:val="none" w:sz="0" w:space="0" w:color="auto"/>
                <w:right w:val="none" w:sz="0" w:space="0" w:color="auto"/>
              </w:divBdr>
            </w:div>
          </w:divsChild>
        </w:div>
        <w:div w:id="1270505421">
          <w:marLeft w:val="0"/>
          <w:marRight w:val="0"/>
          <w:marTop w:val="0"/>
          <w:marBottom w:val="0"/>
          <w:divBdr>
            <w:top w:val="none" w:sz="0" w:space="0" w:color="auto"/>
            <w:left w:val="none" w:sz="0" w:space="0" w:color="auto"/>
            <w:bottom w:val="none" w:sz="0" w:space="0" w:color="auto"/>
            <w:right w:val="none" w:sz="0" w:space="0" w:color="auto"/>
          </w:divBdr>
          <w:divsChild>
            <w:div w:id="114956538">
              <w:marLeft w:val="0"/>
              <w:marRight w:val="0"/>
              <w:marTop w:val="0"/>
              <w:marBottom w:val="0"/>
              <w:divBdr>
                <w:top w:val="none" w:sz="0" w:space="0" w:color="auto"/>
                <w:left w:val="none" w:sz="0" w:space="0" w:color="auto"/>
                <w:bottom w:val="none" w:sz="0" w:space="0" w:color="auto"/>
                <w:right w:val="none" w:sz="0" w:space="0" w:color="auto"/>
              </w:divBdr>
            </w:div>
          </w:divsChild>
        </w:div>
        <w:div w:id="1983845565">
          <w:marLeft w:val="0"/>
          <w:marRight w:val="0"/>
          <w:marTop w:val="0"/>
          <w:marBottom w:val="0"/>
          <w:divBdr>
            <w:top w:val="none" w:sz="0" w:space="0" w:color="auto"/>
            <w:left w:val="none" w:sz="0" w:space="0" w:color="auto"/>
            <w:bottom w:val="none" w:sz="0" w:space="0" w:color="auto"/>
            <w:right w:val="none" w:sz="0" w:space="0" w:color="auto"/>
          </w:divBdr>
          <w:divsChild>
            <w:div w:id="1884247182">
              <w:marLeft w:val="0"/>
              <w:marRight w:val="0"/>
              <w:marTop w:val="0"/>
              <w:marBottom w:val="0"/>
              <w:divBdr>
                <w:top w:val="none" w:sz="0" w:space="0" w:color="auto"/>
                <w:left w:val="none" w:sz="0" w:space="0" w:color="auto"/>
                <w:bottom w:val="none" w:sz="0" w:space="0" w:color="auto"/>
                <w:right w:val="none" w:sz="0" w:space="0" w:color="auto"/>
              </w:divBdr>
            </w:div>
          </w:divsChild>
        </w:div>
        <w:div w:id="413166008">
          <w:marLeft w:val="0"/>
          <w:marRight w:val="0"/>
          <w:marTop w:val="0"/>
          <w:marBottom w:val="0"/>
          <w:divBdr>
            <w:top w:val="none" w:sz="0" w:space="0" w:color="auto"/>
            <w:left w:val="none" w:sz="0" w:space="0" w:color="auto"/>
            <w:bottom w:val="none" w:sz="0" w:space="0" w:color="auto"/>
            <w:right w:val="none" w:sz="0" w:space="0" w:color="auto"/>
          </w:divBdr>
          <w:divsChild>
            <w:div w:id="5829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63bd802ab5d84bb5"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ff\AppData\Roaming\Microsoft\Templates\Single%20spaced%20(blank).dotx" TargetMode="External"/></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0</TotalTime>
  <Pages>2</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Alijah Fox</dc:creator>
  <cp:keywords/>
  <dc:description/>
  <cp:lastModifiedBy>Michelle La Voie</cp:lastModifiedBy>
  <cp:revision>2</cp:revision>
  <dcterms:created xsi:type="dcterms:W3CDTF">2024-12-09T21:52:00Z</dcterms:created>
  <dcterms:modified xsi:type="dcterms:W3CDTF">2024-12-09T21:52:00Z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